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1B8AA99C" w14:textId="77777777" w:rsidR="00FF5CBC" w:rsidRDefault="00FF5CBC" w:rsidP="00FF5CBC">
      <w:pPr>
        <w:pStyle w:val="Kategorie"/>
        <w:tabs>
          <w:tab w:val="left" w:pos="2977"/>
          <w:tab w:val="left" w:pos="6804"/>
        </w:tabs>
        <w:spacing w:before="0" w:after="120"/>
        <w:outlineLvl w:val="0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Nombre:</w:t>
      </w:r>
      <w:r>
        <w:rPr>
          <w:bCs/>
          <w:sz w:val="28"/>
          <w:szCs w:val="28"/>
        </w:rPr>
        <w:t xml:space="preserve"> </w:t>
      </w:r>
      <w:r>
        <w:rPr>
          <w:bCs/>
          <w:sz w:val="28"/>
          <w:szCs w:val="28"/>
        </w:rPr>
        <w:t xml:space="preserve">__________</w:t>
        <w:tab/>
        <w:t xml:space="preserve">Clase:</w:t>
      </w:r>
      <w:r>
        <w:rPr>
          <w:bCs/>
          <w:sz w:val="28"/>
          <w:szCs w:val="28"/>
        </w:rPr>
        <w:t xml:space="preserve"> </w:t>
      </w:r>
      <w:r>
        <w:rPr>
          <w:bCs/>
          <w:sz w:val="28"/>
          <w:szCs w:val="28"/>
        </w:rPr>
        <w:t xml:space="preserve">___</w:t>
        <w:tab/>
        <w:t xml:space="preserve">Fecha:</w:t>
      </w:r>
      <w:r>
        <w:rPr>
          <w:bCs/>
          <w:sz w:val="28"/>
          <w:szCs w:val="28"/>
        </w:rPr>
        <w:t xml:space="preserve"> </w:t>
      </w:r>
      <w:r>
        <w:rPr>
          <w:bCs/>
          <w:sz w:val="28"/>
          <w:szCs w:val="28"/>
        </w:rPr>
        <w:t xml:space="preserve">________</w:t>
      </w:r>
    </w:p>
    <w:p w14:paraId="0A578836" w14:textId="7FBB6088" w:rsidR="00FF5CBC" w:rsidRDefault="00FF5CBC" w:rsidP="00FF5CBC">
      <w:pPr>
        <w:pStyle w:val="berschrift1"/>
      </w:pPr>
      <w:r>
        <w:t xml:space="preserve">Hoja de soluciones de la tarea temática n.º 1</w:t>
      </w:r>
    </w:p>
    <w:p w14:paraId="0BD8BFC7" w14:textId="2D35F728" w:rsidR="008B4844" w:rsidRDefault="00C0157E" w:rsidP="00FF5CBC">
      <w:pPr>
        <w:pStyle w:val="berschrift1"/>
      </w:pPr>
      <w:r>
        <w:t xml:space="preserve">Tacómetro, odómetro y taxímetro</w:t>
      </w:r>
    </w:p>
    <w:p w14:paraId="1541F74F" w14:textId="77777777" w:rsidR="00F73457" w:rsidRDefault="00F73457" w:rsidP="00F73457">
      <w:pPr>
        <w:rPr>
          <w:i/>
          <w:iCs/>
          <w:rFonts w:asciiTheme="minorBidi" w:hAnsiTheme="minorBidi" w:cstheme="minorBidi"/>
        </w:rPr>
      </w:pPr>
      <w:r>
        <w:rPr>
          <w:i/>
          <w:iCs/>
          <w:rFonts w:asciiTheme="minorBidi" w:hAnsiTheme="minorBidi"/>
        </w:rPr>
        <w:t xml:space="preserve">Con el tacómetro y el hodómetro, la distancia recorrida por impulso debe determinarse primero a partir de la circunferencia del neumático, las señales del codificador y la relación de transmisión del sistema.</w:t>
      </w:r>
      <w:r>
        <w:rPr>
          <w:i/>
          <w:iCs/>
          <w:rFonts w:asciiTheme="minorBidi" w:hAnsiTheme="minorBidi"/>
        </w:rPr>
        <w:t xml:space="preserve"> </w:t>
      </w:r>
      <w:r>
        <w:rPr>
          <w:i/>
          <w:iCs/>
          <w:rFonts w:asciiTheme="minorBidi" w:hAnsiTheme="minorBidi"/>
        </w:rPr>
        <w:t xml:space="preserve">No es un cálculo difícil, pero es un ejercicio de conversión de unidades.</w:t>
      </w:r>
      <w:r>
        <w:rPr>
          <w:i/>
          <w:iCs/>
          <w:rFonts w:asciiTheme="minorBidi" w:hAnsiTheme="minorBidi"/>
        </w:rPr>
        <w:t xml:space="preserve"> </w:t>
      </w:r>
      <w:r>
        <w:rPr>
          <w:i/>
          <w:iCs/>
          <w:rFonts w:asciiTheme="minorBidi" w:hAnsiTheme="minorBidi"/>
        </w:rPr>
        <w:t xml:space="preserve">En las siguientes soluciones sugeridas, la información sobre la velocidad se presenta en m/h; sin embargo, también se puede convertir a km/h.</w:t>
      </w:r>
    </w:p>
    <w:p w14:paraId="1EB94627" w14:textId="77777777" w:rsidR="005953A3" w:rsidRPr="00F73457" w:rsidRDefault="005953A3" w:rsidP="00F73457">
      <w:pPr>
        <w:rPr>
          <w:rFonts w:asciiTheme="minorBidi" w:hAnsiTheme="minorBidi" w:cstheme="minorBidi"/>
          <w:i/>
          <w:iCs/>
        </w:rPr>
      </w:pPr>
    </w:p>
    <w:p w14:paraId="44C4FF57" w14:textId="77777777" w:rsidR="008B4844" w:rsidRDefault="005A1124" w:rsidP="00FF5CBC">
      <w:pPr>
        <w:pStyle w:val="berschrift2"/>
      </w:pPr>
      <w:r>
        <w:t xml:space="preserve">Tareas de programación</w:t>
      </w:r>
    </w:p>
    <w:p w14:paraId="548476C9" w14:textId="77777777" w:rsidR="00F26E37" w:rsidRDefault="00F26E37" w:rsidP="000E3B8A">
      <w:pPr>
        <w:rPr>
          <w:rFonts w:asciiTheme="minorBidi" w:hAnsiTheme="minorBidi" w:cstheme="minorBidi"/>
        </w:rPr>
      </w:pPr>
    </w:p>
    <w:p w14:paraId="78CDD01D" w14:textId="77777777" w:rsidR="000E3B8A" w:rsidRDefault="005953A3" w:rsidP="000E3B8A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Configuración de los actuadores (en esta tarea solo se necesita el motor del codificador):</w:t>
      </w:r>
    </w:p>
    <w:p w14:paraId="0AB5D33D" w14:textId="77777777" w:rsidR="000E3B8A" w:rsidRDefault="00F26E37" w:rsidP="008654A5">
      <w:pPr>
        <w:jc w:val="center"/>
        <w:rPr>
          <w:rFonts w:asciiTheme="minorBidi" w:hAnsiTheme="minorBidi" w:cstheme="minorBidi"/>
        </w:rPr>
      </w:pPr>
      <w:r>
        <w:drawing>
          <wp:inline distT="0" distB="0" distL="0" distR="0" wp14:anchorId="743CE094" wp14:editId="5E80729E">
            <wp:extent cx="4303522" cy="3051937"/>
            <wp:effectExtent l="0" t="0" r="1905" b="0"/>
            <wp:docPr id="3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303522" cy="30519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757172" w14:textId="77777777" w:rsidR="00F26E37" w:rsidRDefault="00F26E37">
      <w:pPr>
        <w:spacing w:after="0"/>
        <w:jc w:val="left"/>
        <w:rPr>
          <w:b/>
          <w:rFonts w:asciiTheme="minorBidi" w:hAnsiTheme="minorBidi" w:cstheme="minorBidi"/>
        </w:rPr>
      </w:pPr>
      <w:r>
        <w:br w:type="page"/>
      </w:r>
    </w:p>
    <w:p w14:paraId="408E1BA6" w14:textId="77777777" w:rsidR="00F26E37" w:rsidRPr="005953A3" w:rsidRDefault="00F26E37" w:rsidP="00F26E37">
      <w:pPr>
        <w:rPr>
          <w:b/>
          <w:rFonts w:asciiTheme="minorBidi" w:hAnsiTheme="minorBidi" w:cstheme="minorBidi"/>
        </w:rPr>
      </w:pPr>
      <w:r>
        <w:rPr>
          <w:b/>
          <w:rFonts w:asciiTheme="minorBidi" w:hAnsiTheme="minorBidi"/>
        </w:rPr>
        <w:t xml:space="preserve">1.</w:t>
      </w:r>
      <w:r>
        <w:rPr>
          <w:b/>
          <w:rFonts w:asciiTheme="minorBidi" w:hAnsiTheme="minorBidi"/>
        </w:rPr>
        <w:t xml:space="preserve"> </w:t>
      </w:r>
      <w:r>
        <w:rPr>
          <w:b/>
          <w:rFonts w:asciiTheme="minorBidi" w:hAnsiTheme="minorBidi"/>
        </w:rPr>
        <w:t xml:space="preserve">Visualización de los valores del codificador</w:t>
      </w:r>
    </w:p>
    <w:p w14:paraId="26C78540" w14:textId="7258464F" w:rsidR="005A1124" w:rsidRDefault="005A1124" w:rsidP="002F7E30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Configuración de pantalla:</w:t>
      </w:r>
    </w:p>
    <w:p w14:paraId="3F8E346B" w14:textId="77777777" w:rsidR="008313F9" w:rsidRDefault="008313F9" w:rsidP="002F7E30">
      <w:pPr>
        <w:rPr>
          <w:rFonts w:asciiTheme="minorBidi" w:hAnsiTheme="minorBidi" w:cstheme="minorBidi"/>
        </w:rPr>
      </w:pPr>
    </w:p>
    <w:p w14:paraId="4F4FA8D6" w14:textId="77777777" w:rsidR="005A1124" w:rsidRDefault="00F26E37" w:rsidP="005A1124">
      <w:pPr>
        <w:jc w:val="center"/>
        <w:rPr>
          <w:rFonts w:asciiTheme="minorBidi" w:hAnsiTheme="minorBidi" w:cstheme="minorBidi"/>
        </w:rPr>
      </w:pPr>
      <w:r>
        <w:rPr>
          <w:rFonts w:asciiTheme="minorBidi" w:hAnsiTheme="minorBidi"/>
        </w:rPr>
        <w:drawing>
          <wp:inline distT="0" distB="0" distL="0" distR="0" wp14:anchorId="00BA0420" wp14:editId="7B3CE23D">
            <wp:extent cx="4992116" cy="2545334"/>
            <wp:effectExtent l="0" t="0" r="0" b="7620"/>
            <wp:docPr id="17" name="Grafik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992116" cy="25453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0D099C" w14:textId="77777777" w:rsidR="00F26E37" w:rsidRDefault="00F26E37" w:rsidP="005A1124">
      <w:pPr>
        <w:jc w:val="center"/>
        <w:rPr>
          <w:rFonts w:asciiTheme="minorBidi" w:hAnsiTheme="minorBidi" w:cstheme="minorBidi"/>
        </w:rPr>
      </w:pPr>
    </w:p>
    <w:p w14:paraId="79FCCD2E" w14:textId="77777777" w:rsidR="008313F9" w:rsidRDefault="008313F9" w:rsidP="002F7E30">
      <w:pPr>
        <w:rPr>
          <w:rFonts w:asciiTheme="minorBidi" w:hAnsiTheme="minorBidi" w:cstheme="minorBidi"/>
        </w:rPr>
      </w:pPr>
    </w:p>
    <w:p w14:paraId="153686C8" w14:textId="1D4EFAEB" w:rsidR="002F7E30" w:rsidRDefault="002F7E30" w:rsidP="002F7E30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Programa (ejemplo) para la visualización de los valores del contador del codificador:</w:t>
      </w:r>
    </w:p>
    <w:p w14:paraId="67DD69B7" w14:textId="4FA2D9C0" w:rsidR="002F7E30" w:rsidRDefault="00280175" w:rsidP="00C152B6">
      <w:pPr>
        <w:jc w:val="center"/>
        <w:rPr>
          <w:rFonts w:asciiTheme="minorBidi" w:hAnsiTheme="minorBidi" w:cstheme="minorBidi"/>
        </w:rPr>
      </w:pPr>
      <w:r>
        <w:drawing>
          <wp:inline distT="0" distB="0" distL="0" distR="0" wp14:anchorId="35886A1A" wp14:editId="220E7751">
            <wp:extent cx="5760085" cy="2026920"/>
            <wp:effectExtent l="0" t="0" r="0" b="0"/>
            <wp:docPr id="6" name="Grafi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026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2D8120" w14:textId="77777777" w:rsidR="00F73457" w:rsidRPr="006649E7" w:rsidRDefault="006649E7" w:rsidP="00C152B6">
      <w:pPr>
        <w:jc w:val="center"/>
        <w:rPr>
          <w:i/>
          <w:rFonts w:asciiTheme="minorBidi" w:hAnsiTheme="minorBidi" w:cstheme="minorBidi"/>
        </w:rPr>
      </w:pPr>
      <w:r>
        <w:rPr>
          <w:i/>
          <w:rFonts w:asciiTheme="minorBidi" w:hAnsiTheme="minorBidi"/>
        </w:rPr>
        <w:t xml:space="preserve">Display_Counter_Encoder.ft</w:t>
      </w:r>
    </w:p>
    <w:p w14:paraId="651CCF70" w14:textId="77777777" w:rsidR="008313F9" w:rsidRDefault="008313F9" w:rsidP="006F2726">
      <w:pPr>
        <w:rPr>
          <w:rFonts w:asciiTheme="minorBidi" w:hAnsiTheme="minorBidi" w:cstheme="minorBidi"/>
        </w:rPr>
      </w:pPr>
    </w:p>
    <w:p w14:paraId="50BF74D4" w14:textId="22605800" w:rsidR="00BF6743" w:rsidRDefault="00BF6743" w:rsidP="006F2726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La pausa en el bucle sirve para una indicación controlada y continua en la pantalla.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Si se omite, el controlador intenta compensar el retraso a través de la visualización en la pantalla.</w:t>
      </w:r>
    </w:p>
    <w:p w14:paraId="5BF1B870" w14:textId="77777777" w:rsidR="005953A3" w:rsidRDefault="005953A3" w:rsidP="006F2726">
      <w:pPr>
        <w:rPr>
          <w:rFonts w:asciiTheme="minorBidi" w:hAnsiTheme="minorBidi" w:cstheme="minorBidi"/>
        </w:rPr>
      </w:pPr>
    </w:p>
    <w:p w14:paraId="633D8F34" w14:textId="77777777" w:rsidR="0087033F" w:rsidRDefault="0087033F">
      <w:pPr>
        <w:spacing w:after="0"/>
        <w:jc w:val="left"/>
        <w:rPr>
          <w:b/>
          <w:rFonts w:asciiTheme="minorBidi" w:hAnsiTheme="minorBidi" w:cstheme="minorBidi"/>
        </w:rPr>
      </w:pPr>
      <w:r>
        <w:br w:type="page"/>
      </w:r>
    </w:p>
    <w:p w14:paraId="4BABBB05" w14:textId="77777777" w:rsidR="005953A3" w:rsidRPr="005953A3" w:rsidRDefault="005953A3" w:rsidP="005953A3">
      <w:pPr>
        <w:rPr>
          <w:b/>
          <w:rFonts w:asciiTheme="minorBidi" w:hAnsiTheme="minorBidi" w:cstheme="minorBidi"/>
        </w:rPr>
      </w:pPr>
      <w:r>
        <w:rPr>
          <w:b/>
          <w:rFonts w:asciiTheme="minorBidi" w:hAnsiTheme="minorBidi"/>
        </w:rPr>
        <w:t xml:space="preserve">2.</w:t>
      </w:r>
      <w:r>
        <w:rPr>
          <w:b/>
          <w:rFonts w:asciiTheme="minorBidi" w:hAnsiTheme="minorBidi"/>
        </w:rPr>
        <w:t xml:space="preserve"> </w:t>
      </w:r>
      <w:r>
        <w:rPr>
          <w:b/>
          <w:rFonts w:asciiTheme="minorBidi" w:hAnsiTheme="minorBidi"/>
        </w:rPr>
        <w:t xml:space="preserve">Odómetro</w:t>
      </w:r>
    </w:p>
    <w:p w14:paraId="163295B2" w14:textId="77777777" w:rsidR="00987731" w:rsidRDefault="00B95008" w:rsidP="006F2726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El codificador magnético del motor emite 63,9 impulsos por cada vuelta del eje de salida.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La transmisión de la jaula diferencial genera una relación de reducción de 14:26 = 7:13.</w:t>
      </w:r>
    </w:p>
    <w:p w14:paraId="2DA59034" w14:textId="44243246" w:rsidR="002F7E30" w:rsidRDefault="00E228D5" w:rsidP="00B95008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2a.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La circunferencia del neumático es de aproximadamente 20,5 cm (véase la tarea n.º 6 del Robotics TXT 4.0 Base Set; métodos de medición recomendados: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colocar el borde del papel alrededor de los neumáticos, marcar la circunferencia y después medir la longitud del borde del papel hasta la marca).</w:t>
      </w:r>
    </w:p>
    <w:p w14:paraId="4399D9C1" w14:textId="77777777" w:rsidR="002519F5" w:rsidRDefault="00B95008" w:rsidP="00F73457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Por lo tanto, a partir de los impulsos </w:t>
      </w:r>
      <m:oMath>
        <m:r>
          <w:rPr>
            <w:rFonts w:ascii="Cambria Math" w:hAnsi="Cambria Math" w:cstheme="minorBidi"/>
          </w:rPr>
          <m:t>i</m:t>
        </m:r>
      </m:oMath>
      <w:r>
        <w:rPr>
          <w:rFonts w:asciiTheme="minorBidi" w:hAnsiTheme="minorBidi"/>
        </w:rPr>
        <w:t xml:space="preserve"> contados a lo largo de un recorrido, puede medirse la distancia </w:t>
      </w:r>
      <m:oMath>
        <m:r>
          <w:rPr>
            <w:rFonts w:ascii="Cambria Math" w:hAnsi="Cambria Math" w:cstheme="minorBidi"/>
          </w:rPr>
          <m:t>d</m:t>
        </m:r>
      </m:oMath>
      <w:r>
        <w:rPr>
          <w:rFonts w:asciiTheme="minorBidi" w:hAnsiTheme="minorBidi"/>
        </w:rPr>
        <w:t xml:space="preserve"> (en m) según la siguiente fórmula:</w:t>
      </w:r>
    </w:p>
    <w:p w14:paraId="0043AA2B" w14:textId="77777777" w:rsidR="002519F5" w:rsidRPr="00096056" w:rsidRDefault="00A66CDE" w:rsidP="006F2726">
      <w:pPr>
        <w:rPr>
          <w:rFonts w:asciiTheme="minorBidi" w:hAnsiTheme="minorBidi" w:cstheme="minorBidi"/>
        </w:rPr>
      </w:pPr>
      <m:oMathPara>
        <m:oMath>
          <m:r>
            <w:rPr>
              <w:rFonts w:ascii="Cambria Math" w:hAnsi="Cambria Math" w:cstheme="minorBidi"/>
            </w:rPr>
            <m:t>d=i·</m:t>
          </m:r>
          <m:f>
            <m:fPr>
              <m:ctrlPr>
                <w:rPr>
                  <w:rFonts w:ascii="Cambria Math" w:hAnsi="Cambria Math" w:cstheme="minorBidi"/>
                  <w:i/>
                </w:rPr>
              </m:ctrlPr>
            </m:fPr>
            <m:num>
              <m:r>
                <w:rPr>
                  <w:rFonts w:ascii="Cambria Math" w:hAnsi="Cambria Math" w:cstheme="minorBidi"/>
                </w:rPr>
                <m:t>1</m:t>
              </m:r>
            </m:num>
            <m:den>
              <m:r>
                <w:rPr>
                  <w:rFonts w:ascii="Cambria Math" w:hAnsi="Cambria Math" w:cstheme="minorBidi"/>
                </w:rPr>
                <m:t>63,9</m:t>
              </m:r>
            </m:den>
          </m:f>
          <m:r>
            <w:rPr>
              <w:rFonts w:ascii="Cambria Math" w:hAnsi="Cambria Math" w:cstheme="minorBidi"/>
            </w:rPr>
            <m:t>·</m:t>
          </m:r>
          <m:f>
            <m:fPr>
              <m:ctrlPr>
                <w:rPr>
                  <w:rFonts w:ascii="Cambria Math" w:hAnsi="Cambria Math" w:cstheme="minorBidi"/>
                  <w:i/>
                </w:rPr>
              </m:ctrlPr>
            </m:fPr>
            <m:num>
              <m:r>
                <w:rPr>
                  <w:rFonts w:ascii="Cambria Math" w:hAnsi="Cambria Math" w:cstheme="minorBidi"/>
                </w:rPr>
                <m:t>7</m:t>
              </m:r>
            </m:num>
            <m:den>
              <m:r>
                <w:rPr>
                  <w:rFonts w:ascii="Cambria Math" w:hAnsi="Cambria Math" w:cstheme="minorBidi"/>
                </w:rPr>
                <m:t>13</m:t>
              </m:r>
            </m:den>
          </m:f>
          <m:r>
            <w:rPr>
              <w:rFonts w:ascii="Cambria Math" w:hAnsi="Cambria Math" w:cstheme="minorBidi"/>
            </w:rPr>
            <m:t>·20,5·</m:t>
          </m:r>
          <m:f>
            <m:fPr>
              <m:ctrlPr>
                <w:rPr>
                  <w:rFonts w:ascii="Cambria Math" w:hAnsi="Cambria Math" w:cstheme="minorBidi"/>
                  <w:i/>
                </w:rPr>
              </m:ctrlPr>
            </m:fPr>
            <m:num>
              <m:r>
                <w:rPr>
                  <w:rFonts w:ascii="Cambria Math" w:hAnsi="Cambria Math" w:cstheme="minorBidi"/>
                </w:rPr>
                <m:t>1</m:t>
              </m:r>
            </m:num>
            <m:den>
              <m:r>
                <w:rPr>
                  <w:rFonts w:ascii="Cambria Math" w:hAnsi="Cambria Math" w:cstheme="minorBidi"/>
                </w:rPr>
                <m:t>100</m:t>
              </m:r>
            </m:den>
          </m:f>
          <m:r>
            <w:rPr>
              <w:rFonts w:ascii="Cambria Math" w:hAnsi="Cambria Math" w:cstheme="minorBidi"/>
            </w:rPr>
            <m:t xml:space="preserve"> </m:t>
          </m:r>
          <m:r>
            <m:rPr>
              <m:sty m:val="p"/>
            </m:rPr>
            <w:rPr>
              <w:rFonts w:ascii="Cambria Math" w:hAnsi="Cambria Math" w:cstheme="minorBidi"/>
            </w:rPr>
            <m:t>m</m:t>
          </m:r>
          <m:r>
            <w:rPr>
              <w:rFonts w:ascii="Cambria Math" w:hAnsi="Cambria Math" w:cstheme="minorBidi"/>
            </w:rPr>
            <m:t>≈i· 0,00172746</m:t>
            <w:rPr>
              <w:rFonts w:ascii="Cambria Math" w:hAnsi="Cambria Math" w:cstheme="minorBidi"/>
            </w:rPr>
            <m:t> </m:t>
          </m:r>
          <m:r>
            <m:rPr>
              <m:sty m:val="p"/>
            </m:rPr>
            <w:rPr>
              <w:rFonts w:ascii="Cambria Math" w:hAnsi="Cambria Math" w:cstheme="minorBidi"/>
            </w:rPr>
            <m:t>m</m:t>
          </m:r>
        </m:oMath>
      </m:oMathPara>
    </w:p>
    <w:p w14:paraId="3EE3DA0F" w14:textId="77777777" w:rsidR="00096056" w:rsidRPr="00096056" w:rsidRDefault="00096056" w:rsidP="006F2726">
      <w:pPr>
        <w:rPr>
          <w:rFonts w:asciiTheme="minorBidi" w:hAnsiTheme="minorBidi" w:cstheme="minorBidi"/>
        </w:rPr>
      </w:pPr>
    </w:p>
    <w:p w14:paraId="46315242" w14:textId="77777777" w:rsidR="00E228D5" w:rsidRDefault="00E228D5" w:rsidP="002F7E30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2b.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Programa de prueba sencillo para comprobar la medición:</w:t>
      </w:r>
    </w:p>
    <w:p w14:paraId="6D2D89E9" w14:textId="77777777" w:rsidR="00E228D5" w:rsidRDefault="00096056" w:rsidP="00E228D5">
      <w:pPr>
        <w:jc w:val="center"/>
        <w:rPr>
          <w:rFonts w:asciiTheme="minorBidi" w:hAnsiTheme="minorBidi" w:cstheme="minorBidi"/>
        </w:rPr>
      </w:pPr>
      <w:r>
        <w:rPr>
          <w:rFonts w:asciiTheme="minorBidi" w:hAnsiTheme="minorBidi"/>
        </w:rPr>
        <w:drawing>
          <wp:inline distT="0" distB="0" distL="0" distR="0" wp14:anchorId="0E635971" wp14:editId="146B0FF5">
            <wp:extent cx="5200142" cy="2624455"/>
            <wp:effectExtent l="0" t="0" r="635" b="4445"/>
            <wp:docPr id="26" name="Grafik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00142" cy="2624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10AAFB" w14:textId="77777777" w:rsidR="00E228D5" w:rsidRDefault="00E228D5" w:rsidP="00E228D5">
      <w:pPr>
        <w:jc w:val="center"/>
        <w:rPr>
          <w:i/>
          <w:rFonts w:asciiTheme="minorBidi" w:hAnsiTheme="minorBidi" w:cstheme="minorBidi"/>
        </w:rPr>
      </w:pPr>
      <w:r>
        <w:rPr>
          <w:i/>
          <w:rFonts w:asciiTheme="minorBidi" w:hAnsiTheme="minorBidi"/>
        </w:rPr>
        <w:t xml:space="preserve">Distance_Test.ft</w:t>
      </w:r>
    </w:p>
    <w:p w14:paraId="257C1210" w14:textId="77777777" w:rsidR="002727F5" w:rsidRDefault="002727F5" w:rsidP="00E228D5">
      <w:pPr>
        <w:jc w:val="center"/>
        <w:rPr>
          <w:rFonts w:asciiTheme="minorBidi" w:hAnsiTheme="minorBidi" w:cstheme="minorBidi"/>
          <w:i/>
        </w:rPr>
      </w:pPr>
    </w:p>
    <w:p w14:paraId="23CDB01A" w14:textId="3BEA5248" w:rsidR="002727F5" w:rsidRPr="002727F5" w:rsidRDefault="00096056" w:rsidP="002727F5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En las pruebas, el vehículo se detiene un poco antes de alcanzar la marca de 2 m.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Por lo tanto, el factor de conversión se corrigió a 0,0017.</w:t>
      </w:r>
    </w:p>
    <w:p w14:paraId="24E9A971" w14:textId="77777777" w:rsidR="002727F5" w:rsidRDefault="002727F5">
      <w:pPr>
        <w:spacing w:after="0"/>
        <w:jc w:val="left"/>
        <w:rPr>
          <w:rFonts w:asciiTheme="minorBidi" w:hAnsiTheme="minorBidi" w:cstheme="minorBidi"/>
        </w:rPr>
      </w:pPr>
      <w:r>
        <w:br w:type="page"/>
      </w:r>
    </w:p>
    <w:p w14:paraId="33161F48" w14:textId="4D7DC01E" w:rsidR="005A1124" w:rsidRDefault="005A1124" w:rsidP="002F7E30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2c.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Configuración de pantalla:</w:t>
      </w:r>
    </w:p>
    <w:p w14:paraId="6C40112B" w14:textId="77777777" w:rsidR="008313F9" w:rsidRDefault="008313F9" w:rsidP="002F7E30">
      <w:pPr>
        <w:rPr>
          <w:rFonts w:asciiTheme="minorBidi" w:hAnsiTheme="minorBidi" w:cstheme="minorBidi"/>
        </w:rPr>
      </w:pPr>
    </w:p>
    <w:p w14:paraId="72BACEB7" w14:textId="77777777" w:rsidR="005A1124" w:rsidRDefault="00F26E37" w:rsidP="005A1124">
      <w:pPr>
        <w:jc w:val="center"/>
        <w:rPr>
          <w:rFonts w:asciiTheme="minorBidi" w:hAnsiTheme="minorBidi" w:cstheme="minorBidi"/>
        </w:rPr>
      </w:pPr>
      <w:r>
        <w:rPr>
          <w:rFonts w:asciiTheme="minorBidi" w:hAnsiTheme="minorBidi"/>
        </w:rPr>
        <w:drawing>
          <wp:inline distT="0" distB="0" distL="0" distR="0" wp14:anchorId="6A4FDD8D" wp14:editId="14F3693B">
            <wp:extent cx="4992116" cy="2560701"/>
            <wp:effectExtent l="0" t="0" r="0" b="0"/>
            <wp:docPr id="15" name="Grafik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992116" cy="25607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994037" w14:textId="77777777" w:rsidR="002727F5" w:rsidRDefault="002727F5" w:rsidP="005A1124">
      <w:pPr>
        <w:jc w:val="center"/>
        <w:rPr>
          <w:rFonts w:asciiTheme="minorBidi" w:hAnsiTheme="minorBidi" w:cstheme="minorBidi"/>
        </w:rPr>
      </w:pPr>
    </w:p>
    <w:p w14:paraId="294129AA" w14:textId="77777777" w:rsidR="00987731" w:rsidRDefault="00987731" w:rsidP="002F7E30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Programa (ejemplo) del odómetro:</w:t>
      </w:r>
    </w:p>
    <w:p w14:paraId="43E834A0" w14:textId="29A34A6C" w:rsidR="00987731" w:rsidRPr="00F73457" w:rsidRDefault="00DC3500" w:rsidP="002727F5">
      <w:pPr>
        <w:rPr>
          <w:rFonts w:asciiTheme="minorBidi" w:hAnsiTheme="minorBidi" w:cstheme="minorBidi"/>
        </w:rPr>
      </w:pPr>
      <w:r>
        <w:drawing>
          <wp:inline distT="0" distB="0" distL="0" distR="0" wp14:anchorId="786ACDC6" wp14:editId="76B056D2">
            <wp:extent cx="5760085" cy="2004060"/>
            <wp:effectExtent l="0" t="0" r="0" b="0"/>
            <wp:docPr id="7" name="Grafi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004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37BE1C" w14:textId="77777777" w:rsidR="00F73457" w:rsidRPr="006649E7" w:rsidRDefault="006649E7" w:rsidP="00987731">
      <w:pPr>
        <w:jc w:val="center"/>
        <w:rPr>
          <w:i/>
          <w:rFonts w:asciiTheme="minorBidi" w:hAnsiTheme="minorBidi" w:cstheme="minorBidi"/>
        </w:rPr>
      </w:pPr>
      <w:r>
        <w:rPr>
          <w:i/>
          <w:rFonts w:asciiTheme="minorBidi" w:hAnsiTheme="minorBidi"/>
        </w:rPr>
        <w:t xml:space="preserve">Odometer.ft</w:t>
      </w:r>
    </w:p>
    <w:p w14:paraId="7B8505CB" w14:textId="77777777" w:rsidR="002727F5" w:rsidRDefault="002727F5" w:rsidP="00B95008">
      <w:pPr>
        <w:rPr>
          <w:rFonts w:asciiTheme="minorBidi" w:hAnsiTheme="minorBidi" w:cstheme="minorBidi"/>
        </w:rPr>
      </w:pPr>
    </w:p>
    <w:p w14:paraId="393C43D8" w14:textId="77777777" w:rsidR="006F2726" w:rsidRDefault="00A64497" w:rsidP="00B95008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2d.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La distancia máxima que puede medirse </w:t>
      </w:r>
      <m:oMath>
        <m:sSub>
          <m:sSubPr>
            <m:ctrlPr>
              <w:rPr>
                <w:rFonts w:ascii="Cambria Math" w:hAnsi="Cambria Math" w:cstheme="minorBidi"/>
                <w:i/>
              </w:rPr>
            </m:ctrlPr>
          </m:sSubPr>
          <m:e>
            <m:r>
              <w:rPr>
                <w:rFonts w:ascii="Cambria Math" w:hAnsi="Cambria Math" w:cstheme="minorBidi"/>
              </w:rPr>
              <m:t>d</m:t>
            </m:r>
          </m:e>
          <m:sub>
            <m:r>
              <w:rPr>
                <w:rFonts w:ascii="Cambria Math" w:hAnsi="Cambria Math" w:cstheme="minorBidi"/>
              </w:rPr>
              <m:t>máx.</m:t>
            </m:r>
          </m:sub>
        </m:sSub>
      </m:oMath>
      <w:r>
        <w:rPr>
          <w:rFonts w:asciiTheme="minorBidi" w:hAnsiTheme="minorBidi"/>
        </w:rPr>
        <w:t xml:space="preserve"> es de</w:t>
      </w:r>
      <w:r>
        <w:rPr>
          <w:rFonts w:asciiTheme="minorBidi" w:hAnsiTheme="minorBidi"/>
        </w:rPr>
        <w:t xml:space="preserve"> </w:t>
      </w:r>
    </w:p>
    <w:p w14:paraId="58037C20" w14:textId="77777777" w:rsidR="002519F5" w:rsidRDefault="009001EB" w:rsidP="00E5587F">
      <w:pPr>
        <w:rPr>
          <w:rFonts w:asciiTheme="minorBidi" w:hAnsiTheme="minorBidi" w:cstheme="minorBidi"/>
        </w:rPr>
      </w:pPr>
      <m:oMathPara>
        <m:oMath>
          <m:sSub>
            <m:sSubPr>
              <m:ctrlPr>
                <w:rPr>
                  <w:rFonts w:ascii="Cambria Math" w:hAnsi="Cambria Math" w:cstheme="minorBidi"/>
                  <w:i/>
                </w:rPr>
              </m:ctrlPr>
            </m:sSubPr>
            <m:e>
              <m:r>
                <w:rPr>
                  <w:rFonts w:ascii="Cambria Math" w:hAnsi="Cambria Math" w:cstheme="minorBidi"/>
                </w:rPr>
                <m:t>d</m:t>
              </m:r>
            </m:e>
            <m:sub>
              <m:r>
                <w:rPr>
                  <w:rFonts w:ascii="Cambria Math" w:hAnsi="Cambria Math" w:cstheme="minorBidi"/>
                </w:rPr>
                <m:t>máx.</m:t>
              </m:r>
            </m:sub>
          </m:sSub>
          <m:r>
            <w:rPr>
              <w:rFonts w:ascii="Cambria Math" w:hAnsi="Cambria Math" w:cstheme="minorBidi"/>
            </w:rPr>
            <m:t>=65.535∙0,0017</m:t>
            <w:rPr>
              <w:rFonts w:ascii="Cambria Math" w:hAnsi="Cambria Math" w:cstheme="minorBidi"/>
            </w:rPr>
            <m:t> </m:t>
          </m:r>
          <m:r>
            <m:rPr>
              <m:sty m:val="p"/>
            </m:rPr>
            <w:rPr>
              <w:rFonts w:ascii="Cambria Math" w:hAnsi="Cambria Math" w:cstheme="minorBidi"/>
            </w:rPr>
            <m:t>m</m:t>
          </m:r>
          <m:r>
            <m:rPr>
              <m:sty m:val="p"/>
            </m:rPr>
            <w:rPr>
              <w:rFonts w:ascii="Cambria Math" w:hAnsi="Cambria Math" w:cs="Calibri"/>
            </w:rPr>
            <m:t>≈</m:t>
          </m:r>
          <m:r>
            <m:rPr>
              <m:sty m:val="p"/>
            </m:rPr>
            <w:rPr>
              <w:rFonts w:ascii="Cambria Math" w:hAnsi="Cambria Math" w:cstheme="minorBidi"/>
            </w:rPr>
            <m:t>111,41 m</m:t>
          </m:r>
        </m:oMath>
      </m:oMathPara>
    </w:p>
    <w:p w14:paraId="18BDBC7B" w14:textId="77777777" w:rsidR="005953A3" w:rsidRDefault="005953A3" w:rsidP="002F7E30">
      <w:pPr>
        <w:rPr>
          <w:rFonts w:asciiTheme="minorBidi" w:hAnsiTheme="minorBidi" w:cstheme="minorBidi"/>
        </w:rPr>
      </w:pPr>
    </w:p>
    <w:p w14:paraId="41F480E4" w14:textId="77777777" w:rsidR="00653130" w:rsidRDefault="00653130">
      <w:pPr>
        <w:spacing w:after="0"/>
        <w:jc w:val="left"/>
        <w:rPr>
          <w:b/>
          <w:rFonts w:asciiTheme="minorBidi" w:hAnsiTheme="minorBidi" w:cstheme="minorBidi"/>
        </w:rPr>
      </w:pPr>
      <w:r>
        <w:br w:type="page"/>
      </w:r>
    </w:p>
    <w:p w14:paraId="5C018C3C" w14:textId="77777777" w:rsidR="005953A3" w:rsidRPr="005953A3" w:rsidRDefault="005953A3" w:rsidP="005953A3">
      <w:pPr>
        <w:rPr>
          <w:b/>
          <w:rFonts w:asciiTheme="minorBidi" w:hAnsiTheme="minorBidi" w:cstheme="minorBidi"/>
        </w:rPr>
      </w:pPr>
      <w:r>
        <w:rPr>
          <w:b/>
          <w:rFonts w:asciiTheme="minorBidi" w:hAnsiTheme="minorBidi"/>
        </w:rPr>
        <w:t xml:space="preserve">3.</w:t>
      </w:r>
      <w:r>
        <w:rPr>
          <w:b/>
          <w:rFonts w:asciiTheme="minorBidi" w:hAnsiTheme="minorBidi"/>
        </w:rPr>
        <w:t xml:space="preserve"> </w:t>
      </w:r>
      <w:r>
        <w:rPr>
          <w:b/>
          <w:rFonts w:asciiTheme="minorBidi" w:hAnsiTheme="minorBidi"/>
        </w:rPr>
        <w:t xml:space="preserve">Tacómetro</w:t>
      </w:r>
    </w:p>
    <w:p w14:paraId="426DB8BB" w14:textId="77777777" w:rsidR="00A66CDE" w:rsidRDefault="00A66CDE" w:rsidP="002F7E30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Un intervalo de tiempo fijo para determinar la velocidad es, por ejemplo, 1 s: lo suficientemente largo como para obtener una medición precisa y lo suficientemente corto como para reaccionar rápidamente a los cambios de velocidad.</w:t>
      </w:r>
    </w:p>
    <w:p w14:paraId="0654BD19" w14:textId="77777777" w:rsidR="007578C2" w:rsidRDefault="00A64497" w:rsidP="00B95008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3a.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Así es posible medir la velocidad </w:t>
      </w:r>
      <m:oMath>
        <m:r>
          <w:rPr>
            <w:rFonts w:ascii="Cambria Math" w:hAnsi="Cambria Math" w:cstheme="minorBidi"/>
          </w:rPr>
          <m:t>v</m:t>
        </m:r>
      </m:oMath>
      <w:r>
        <w:rPr>
          <w:rFonts w:asciiTheme="minorBidi" w:hAnsiTheme="minorBidi"/>
        </w:rPr>
        <w:t xml:space="preserve"> a partir de los impulsos contados en un segundo </w:t>
      </w:r>
      <m:oMath>
        <m:r>
          <w:rPr>
            <w:rFonts w:ascii="Cambria Math" w:hAnsi="Cambria Math" w:cstheme="minorBidi"/>
          </w:rPr>
          <m:t>i</m:t>
        </m:r>
      </m:oMath>
      <w:r>
        <w:rPr>
          <w:rFonts w:asciiTheme="minorBidi" w:hAnsiTheme="minorBidi"/>
        </w:rPr>
        <w:t xml:space="preserve"> de la siguiente manera:</w:t>
      </w:r>
    </w:p>
    <w:p w14:paraId="7BE70F6B" w14:textId="77777777" w:rsidR="00A66CDE" w:rsidRPr="001535D9" w:rsidRDefault="00A66CDE" w:rsidP="00586044">
      <w:pPr>
        <w:rPr>
          <w:iCs/>
          <w:rFonts w:asciiTheme="minorBidi" w:hAnsiTheme="minorBidi" w:cstheme="minorBidi"/>
        </w:rPr>
      </w:pPr>
      <m:oMathPara>
        <m:oMath>
          <m:r>
            <w:rPr>
              <w:rFonts w:ascii="Cambria Math" w:hAnsi="Cambria Math" w:cstheme="minorBidi"/>
            </w:rPr>
            <m:t>v=i·</m:t>
          </m:r>
          <m:f>
            <m:fPr>
              <m:ctrlPr>
                <w:rPr>
                  <w:rFonts w:ascii="Cambria Math" w:hAnsi="Cambria Math" w:cstheme="minorBidi"/>
                  <w:i/>
                </w:rPr>
              </m:ctrlPr>
            </m:fPr>
            <m:num>
              <m:r>
                <w:rPr>
                  <w:rFonts w:ascii="Cambria Math" w:hAnsi="Cambria Math" w:cstheme="minorBidi"/>
                </w:rPr>
                <m:t>1</m:t>
              </m:r>
            </m:num>
            <m:den>
              <m:r>
                <w:rPr>
                  <w:rFonts w:ascii="Cambria Math" w:hAnsi="Cambria Math" w:cstheme="minorBidi"/>
                </w:rPr>
                <m:t>63,9</m:t>
              </m:r>
            </m:den>
          </m:f>
          <m:r>
            <w:rPr>
              <w:rFonts w:ascii="Cambria Math" w:hAnsi="Cambria Math" w:cstheme="minorBidi"/>
            </w:rPr>
            <m:t>·</m:t>
          </m:r>
          <m:f>
            <m:fPr>
              <m:ctrlPr>
                <w:rPr>
                  <w:rFonts w:ascii="Cambria Math" w:hAnsi="Cambria Math" w:cstheme="minorBidi"/>
                  <w:i/>
                </w:rPr>
              </m:ctrlPr>
            </m:fPr>
            <m:num>
              <m:r>
                <w:rPr>
                  <w:rFonts w:ascii="Cambria Math" w:hAnsi="Cambria Math" w:cstheme="minorBidi"/>
                </w:rPr>
                <m:t>7</m:t>
              </m:r>
            </m:num>
            <m:den>
              <m:r>
                <w:rPr>
                  <w:rFonts w:ascii="Cambria Math" w:hAnsi="Cambria Math" w:cstheme="minorBidi"/>
                </w:rPr>
                <m:t>13</m:t>
              </m:r>
            </m:den>
          </m:f>
          <m:r>
            <w:rPr>
              <w:rFonts w:ascii="Cambria Math" w:hAnsi="Cambria Math" w:cstheme="minorBidi"/>
            </w:rPr>
            <m:t>·20,5·36</m:t>
            <w:rPr>
              <w:rFonts w:ascii="Cambria Math" w:hAnsi="Cambria Math" w:cstheme="minorBidi"/>
            </w:rPr>
            <m:t> </m:t>
          </m:r>
          <m:f>
            <m:fPr>
              <m:type m:val="skw"/>
              <m:ctrlPr>
                <w:rPr>
                  <w:rFonts w:ascii="Cambria Math" w:hAnsi="Cambria Math" w:cstheme="minorBidi"/>
                  <w:iCs/>
                </w:rPr>
              </m:ctrlPr>
            </m:fPr>
            <m:num>
              <m:r>
                <m:rPr>
                  <m:sty m:val="p"/>
                </m:rPr>
                <w:rPr>
                  <w:rFonts w:ascii="Cambria Math" w:hAnsi="Cambria Math" w:cstheme="minorBidi"/>
                </w:rPr>
                <m:t>m</m:t>
              </m:r>
            </m:num>
            <m:den>
              <m:r>
                <m:rPr>
                  <m:sty m:val="p"/>
                </m:rPr>
                <w:rPr>
                  <w:rFonts w:ascii="Cambria Math" w:hAnsi="Cambria Math" w:cstheme="minorBidi"/>
                </w:rPr>
                <m:t>h</m:t>
              </m:r>
            </m:den>
          </m:f>
          <m:r>
            <w:rPr>
              <w:rFonts w:ascii="Cambria Math" w:hAnsi="Cambria Math" w:cstheme="minorBidi"/>
            </w:rPr>
            <m:t>≈i·6,2189</m:t>
            <w:rPr>
              <w:rFonts w:ascii="Cambria Math" w:hAnsi="Cambria Math" w:cstheme="minorBidi"/>
            </w:rPr>
            <m:t> </m:t>
          </m:r>
          <m:f>
            <m:fPr>
              <m:type m:val="skw"/>
              <m:ctrlPr>
                <w:rPr>
                  <w:rFonts w:ascii="Cambria Math" w:hAnsi="Cambria Math" w:cstheme="minorBidi"/>
                  <w:iCs/>
                </w:rPr>
              </m:ctrlPr>
            </m:fPr>
            <m:num>
              <m:r>
                <m:rPr>
                  <m:sty m:val="p"/>
                </m:rPr>
                <w:rPr>
                  <w:rFonts w:ascii="Cambria Math" w:hAnsi="Cambria Math" w:cstheme="minorBidi"/>
                </w:rPr>
                <m:t>m</m:t>
              </m:r>
            </m:num>
            <m:den>
              <m:r>
                <m:rPr>
                  <m:sty m:val="p"/>
                </m:rPr>
                <w:rPr>
                  <w:rFonts w:ascii="Cambria Math" w:hAnsi="Cambria Math" w:cstheme="minorBidi"/>
                </w:rPr>
                <m:t>h</m:t>
              </m:r>
            </m:den>
          </m:f>
        </m:oMath>
      </m:oMathPara>
    </w:p>
    <w:p w14:paraId="6A476392" w14:textId="46DAE10D" w:rsidR="001535D9" w:rsidRPr="001535D9" w:rsidRDefault="001535D9" w:rsidP="00586044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Si consideramos el valor corregido de la tarea de programación n.º 2, resulta:</w:t>
      </w:r>
    </w:p>
    <w:p w14:paraId="4FC3C0DD" w14:textId="77777777" w:rsidR="001535D9" w:rsidRPr="001535D9" w:rsidRDefault="001535D9" w:rsidP="001535D9">
      <w:pPr>
        <w:rPr>
          <w:iCs/>
          <w:rFonts w:asciiTheme="minorBidi" w:hAnsiTheme="minorBidi" w:cstheme="minorBidi"/>
        </w:rPr>
      </w:pPr>
      <m:oMathPara>
        <m:oMath>
          <m:r>
            <w:rPr>
              <w:rFonts w:ascii="Cambria Math" w:hAnsi="Cambria Math" w:cstheme="minorBidi"/>
            </w:rPr>
            <m:t>v=i·0,0017·3600</m:t>
            <w:rPr>
              <w:rFonts w:ascii="Cambria Math" w:hAnsi="Cambria Math" w:cstheme="minorBidi"/>
            </w:rPr>
            <m:t> </m:t>
          </m:r>
          <m:f>
            <m:fPr>
              <m:type m:val="skw"/>
              <m:ctrlPr>
                <w:rPr>
                  <w:rFonts w:ascii="Cambria Math" w:hAnsi="Cambria Math" w:cstheme="minorBidi"/>
                  <w:iCs/>
                </w:rPr>
              </m:ctrlPr>
            </m:fPr>
            <m:num>
              <m:r>
                <m:rPr>
                  <m:sty m:val="p"/>
                </m:rPr>
                <w:rPr>
                  <w:rFonts w:ascii="Cambria Math" w:hAnsi="Cambria Math" w:cstheme="minorBidi"/>
                </w:rPr>
                <m:t>m</m:t>
              </m:r>
            </m:num>
            <m:den>
              <m:r>
                <m:rPr>
                  <m:sty m:val="p"/>
                </m:rPr>
                <w:rPr>
                  <w:rFonts w:ascii="Cambria Math" w:hAnsi="Cambria Math" w:cstheme="minorBidi"/>
                </w:rPr>
                <m:t>h</m:t>
              </m:r>
            </m:den>
          </m:f>
          <m:r>
            <w:rPr>
              <w:rFonts w:ascii="Cambria Math" w:hAnsi="Cambria Math" w:cstheme="minorBidi"/>
            </w:rPr>
            <m:t>≈i·6,12</m:t>
            <w:rPr>
              <w:rFonts w:ascii="Cambria Math" w:hAnsi="Cambria Math" w:cstheme="minorBidi"/>
            </w:rPr>
            <m:t> </m:t>
          </m:r>
          <m:f>
            <m:fPr>
              <m:type m:val="skw"/>
              <m:ctrlPr>
                <w:rPr>
                  <w:rFonts w:ascii="Cambria Math" w:hAnsi="Cambria Math" w:cstheme="minorBidi"/>
                  <w:iCs/>
                </w:rPr>
              </m:ctrlPr>
            </m:fPr>
            <m:num>
              <m:r>
                <m:rPr>
                  <m:sty m:val="p"/>
                </m:rPr>
                <w:rPr>
                  <w:rFonts w:ascii="Cambria Math" w:hAnsi="Cambria Math" w:cstheme="minorBidi"/>
                </w:rPr>
                <m:t>m</m:t>
              </m:r>
            </m:num>
            <m:den>
              <m:r>
                <m:rPr>
                  <m:sty m:val="p"/>
                </m:rPr>
                <w:rPr>
                  <w:rFonts w:ascii="Cambria Math" w:hAnsi="Cambria Math" w:cstheme="minorBidi"/>
                </w:rPr>
                <m:t>h</m:t>
              </m:r>
            </m:den>
          </m:f>
        </m:oMath>
      </m:oMathPara>
    </w:p>
    <w:p w14:paraId="23CABC8C" w14:textId="77777777" w:rsidR="001535D9" w:rsidRPr="001535D9" w:rsidRDefault="001535D9" w:rsidP="001535D9">
      <w:pPr>
        <w:rPr>
          <w:rFonts w:asciiTheme="minorBidi" w:hAnsiTheme="minorBidi" w:cstheme="minorBidi"/>
        </w:rPr>
      </w:pPr>
    </w:p>
    <w:p w14:paraId="33B00DAB" w14:textId="70DF8964" w:rsidR="00A64497" w:rsidRDefault="00A64497" w:rsidP="002F7E30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3b.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Configuración de pantalla:</w:t>
      </w:r>
    </w:p>
    <w:p w14:paraId="4AA6BB63" w14:textId="77777777" w:rsidR="008313F9" w:rsidRDefault="008313F9" w:rsidP="002F7E30">
      <w:pPr>
        <w:rPr>
          <w:rFonts w:asciiTheme="minorBidi" w:hAnsiTheme="minorBidi" w:cstheme="minorBidi"/>
        </w:rPr>
      </w:pPr>
    </w:p>
    <w:p w14:paraId="0409258D" w14:textId="77777777" w:rsidR="00A64497" w:rsidRDefault="001535D9" w:rsidP="00A64497">
      <w:pPr>
        <w:jc w:val="center"/>
        <w:rPr>
          <w:rFonts w:asciiTheme="minorBidi" w:hAnsiTheme="minorBidi" w:cstheme="minorBidi"/>
        </w:rPr>
      </w:pPr>
      <w:r>
        <w:rPr>
          <w:rFonts w:asciiTheme="minorBidi" w:hAnsiTheme="minorBidi"/>
        </w:rPr>
        <w:drawing>
          <wp:inline distT="0" distB="0" distL="0" distR="0" wp14:anchorId="0925747D" wp14:editId="7CF296C7">
            <wp:extent cx="4992116" cy="2532634"/>
            <wp:effectExtent l="0" t="0" r="0" b="1270"/>
            <wp:docPr id="28" name="Grafik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992116" cy="25326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F25030" w14:textId="77777777" w:rsidR="004D1CF1" w:rsidRDefault="004D1CF1" w:rsidP="00A64497">
      <w:pPr>
        <w:jc w:val="center"/>
        <w:rPr>
          <w:rFonts w:asciiTheme="minorBidi" w:hAnsiTheme="minorBidi" w:cstheme="minorBidi"/>
        </w:rPr>
      </w:pPr>
    </w:p>
    <w:p w14:paraId="03FB2399" w14:textId="77777777" w:rsidR="007D590D" w:rsidRDefault="007D590D">
      <w:pPr>
        <w:spacing w:after="0"/>
        <w:jc w:val="left"/>
        <w:rPr>
          <w:rFonts w:asciiTheme="minorBidi" w:hAnsiTheme="minorBidi" w:cstheme="minorBidi"/>
        </w:rPr>
      </w:pPr>
      <w:r>
        <w:br w:type="page"/>
      </w:r>
    </w:p>
    <w:p w14:paraId="6B251F84" w14:textId="7B18C1B2" w:rsidR="00B117BD" w:rsidRDefault="00B117BD" w:rsidP="002F7E30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Programa (ejemplo) del tacómetro:</w:t>
      </w:r>
    </w:p>
    <w:p w14:paraId="0A370072" w14:textId="63EFA684" w:rsidR="00B117BD" w:rsidRDefault="00B117BD" w:rsidP="002F7E30">
      <w:pPr>
        <w:rPr>
          <w:rFonts w:asciiTheme="minorBidi" w:hAnsiTheme="minorBidi" w:cstheme="minorBidi"/>
        </w:rPr>
      </w:pPr>
      <w:r>
        <w:drawing>
          <wp:inline distT="0" distB="0" distL="0" distR="0" wp14:anchorId="7BD40EF6" wp14:editId="06A08DB7">
            <wp:extent cx="5760085" cy="2148840"/>
            <wp:effectExtent l="0" t="0" r="0" b="3810"/>
            <wp:docPr id="13" name="Grafik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148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B1D6A0" w14:textId="5869616C" w:rsidR="00B117BD" w:rsidRPr="00EF7D3D" w:rsidRDefault="00B117BD" w:rsidP="00B117BD">
      <w:pPr>
        <w:jc w:val="center"/>
        <w:rPr>
          <w:i/>
          <w:rFonts w:asciiTheme="minorBidi" w:hAnsiTheme="minorBidi" w:cstheme="minorBidi"/>
        </w:rPr>
      </w:pPr>
      <w:r>
        <w:rPr>
          <w:i/>
          <w:rFonts w:asciiTheme="minorBidi" w:hAnsiTheme="minorBidi"/>
        </w:rPr>
        <w:t xml:space="preserve">Tachometer.ft</w:t>
      </w:r>
    </w:p>
    <w:p w14:paraId="008388AD" w14:textId="77777777" w:rsidR="00B117BD" w:rsidRPr="00D603E0" w:rsidRDefault="00B117BD" w:rsidP="00B117BD">
      <w:pPr>
        <w:jc w:val="center"/>
        <w:rPr>
          <w:rFonts w:asciiTheme="minorBidi" w:hAnsiTheme="minorBidi" w:cstheme="minorBidi"/>
          <w:i/>
        </w:rPr>
      </w:pPr>
    </w:p>
    <w:p w14:paraId="54915642" w14:textId="77777777" w:rsidR="007578C2" w:rsidRDefault="00885273" w:rsidP="002F7E30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Programa (ejemplo) de odómetro y tacómetro:</w:t>
      </w:r>
    </w:p>
    <w:p w14:paraId="66A70C39" w14:textId="77777777" w:rsidR="00E0177F" w:rsidRDefault="007D590D" w:rsidP="00761589">
      <w:pPr>
        <w:jc w:val="center"/>
        <w:rPr>
          <w:rFonts w:asciiTheme="minorBidi" w:hAnsiTheme="minorBidi" w:cstheme="minorBidi"/>
        </w:rPr>
      </w:pPr>
      <w:r>
        <w:rPr>
          <w:rFonts w:asciiTheme="minorBidi" w:hAnsiTheme="minorBidi"/>
        </w:rPr>
        <w:drawing>
          <wp:inline distT="0" distB="0" distL="0" distR="0" wp14:anchorId="018F596A" wp14:editId="7365FA91">
            <wp:extent cx="5760085" cy="3519805"/>
            <wp:effectExtent l="0" t="0" r="0" b="4445"/>
            <wp:docPr id="30" name="Grafik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3519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8CD647" w14:textId="77777777" w:rsidR="00404B71" w:rsidRPr="00EF7D3D" w:rsidRDefault="00A64497" w:rsidP="00761589">
      <w:pPr>
        <w:jc w:val="center"/>
        <w:rPr>
          <w:i/>
          <w:rFonts w:asciiTheme="minorBidi" w:hAnsiTheme="minorBidi" w:cstheme="minorBidi"/>
        </w:rPr>
      </w:pPr>
      <w:r>
        <w:rPr>
          <w:i/>
          <w:rFonts w:asciiTheme="minorBidi" w:hAnsiTheme="minorBidi"/>
        </w:rPr>
        <w:t xml:space="preserve">Tachometer_and_Odometer.ft</w:t>
      </w:r>
    </w:p>
    <w:p w14:paraId="03052708" w14:textId="77777777" w:rsidR="005953A3" w:rsidRPr="00D603E0" w:rsidRDefault="005953A3" w:rsidP="00A66CDE">
      <w:pPr>
        <w:jc w:val="center"/>
        <w:rPr>
          <w:rFonts w:asciiTheme="minorBidi" w:hAnsiTheme="minorBidi" w:cstheme="minorBidi"/>
          <w:i/>
        </w:rPr>
      </w:pPr>
    </w:p>
    <w:p w14:paraId="77B70B16" w14:textId="77777777" w:rsidR="00A50733" w:rsidRDefault="00A50733">
      <w:pPr>
        <w:spacing w:after="0"/>
        <w:jc w:val="left"/>
        <w:rPr>
          <w:bCs/>
          <w:sz w:val="28"/>
          <w:szCs w:val="16"/>
          <w:rFonts w:ascii="Arial" w:hAnsi="Arial"/>
        </w:rPr>
      </w:pPr>
      <w:r>
        <w:br w:type="page"/>
      </w:r>
    </w:p>
    <w:p w14:paraId="44313924" w14:textId="77777777" w:rsidR="008B4844" w:rsidRDefault="00987731" w:rsidP="00FF5CBC">
      <w:pPr>
        <w:pStyle w:val="berschrift2"/>
      </w:pPr>
      <w:r>
        <w:t xml:space="preserve">Tareas experimentales</w:t>
      </w:r>
    </w:p>
    <w:p w14:paraId="2F69E515" w14:textId="77777777" w:rsidR="005953A3" w:rsidRDefault="005953A3" w:rsidP="00952B09">
      <w:pPr>
        <w:rPr>
          <w:rFonts w:asciiTheme="minorBidi" w:hAnsiTheme="minorBidi" w:cstheme="minorBidi"/>
        </w:rPr>
      </w:pPr>
    </w:p>
    <w:p w14:paraId="0C8629A7" w14:textId="77777777" w:rsidR="005953A3" w:rsidRPr="005953A3" w:rsidRDefault="005953A3" w:rsidP="005953A3">
      <w:pPr>
        <w:rPr>
          <w:b/>
          <w:rFonts w:asciiTheme="minorBidi" w:hAnsiTheme="minorBidi" w:cstheme="minorBidi"/>
        </w:rPr>
      </w:pPr>
      <w:r>
        <w:rPr>
          <w:b/>
          <w:rFonts w:asciiTheme="minorBidi" w:hAnsiTheme="minorBidi"/>
        </w:rPr>
        <w:t xml:space="preserve">1.</w:t>
      </w:r>
      <w:r>
        <w:rPr>
          <w:b/>
          <w:rFonts w:asciiTheme="minorBidi" w:hAnsiTheme="minorBidi"/>
        </w:rPr>
        <w:t xml:space="preserve"> </w:t>
      </w:r>
      <w:r>
        <w:rPr>
          <w:b/>
          <w:rFonts w:asciiTheme="minorBidi" w:hAnsiTheme="minorBidi"/>
        </w:rPr>
        <w:t xml:space="preserve">Tacómetro y odómetro concurrentes</w:t>
      </w:r>
    </w:p>
    <w:p w14:paraId="11F8A90A" w14:textId="77777777" w:rsidR="007E7A52" w:rsidRDefault="007E7A52" w:rsidP="00952B09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Programa (ejemplo):</w:t>
      </w:r>
    </w:p>
    <w:p w14:paraId="0B798F0C" w14:textId="0AEF3043" w:rsidR="007E7A52" w:rsidRDefault="00045965" w:rsidP="00091D08">
      <w:pPr>
        <w:jc w:val="center"/>
        <w:rPr>
          <w:rFonts w:asciiTheme="minorBidi" w:hAnsiTheme="minorBidi" w:cstheme="minorBidi"/>
        </w:rPr>
      </w:pPr>
      <w:r>
        <w:drawing>
          <wp:inline distT="0" distB="0" distL="0" distR="0" wp14:anchorId="151B255A" wp14:editId="1894BCA2">
            <wp:extent cx="5760085" cy="3823335"/>
            <wp:effectExtent l="0" t="0" r="0" b="5715"/>
            <wp:docPr id="8" name="Grafi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3823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716B7E" w14:textId="77777777" w:rsidR="00952B09" w:rsidRPr="00A50733" w:rsidRDefault="00F203FA" w:rsidP="00091D08">
      <w:pPr>
        <w:jc w:val="center"/>
        <w:rPr>
          <w:i/>
          <w:rFonts w:asciiTheme="minorBidi" w:hAnsiTheme="minorBidi" w:cstheme="minorBidi"/>
        </w:rPr>
      </w:pPr>
      <w:r>
        <w:rPr>
          <w:i/>
          <w:rFonts w:asciiTheme="minorBidi" w:hAnsiTheme="minorBidi"/>
        </w:rPr>
        <w:t xml:space="preserve">Tachometer_and_Odometer_Thread.ft</w:t>
      </w:r>
    </w:p>
    <w:p w14:paraId="07359A17" w14:textId="77777777" w:rsidR="00A50733" w:rsidRPr="00EF7D3D" w:rsidRDefault="00A50733">
      <w:pPr>
        <w:spacing w:after="0"/>
        <w:jc w:val="left"/>
        <w:rPr>
          <w:b/>
          <w:rFonts w:asciiTheme="minorBidi" w:hAnsiTheme="minorBidi" w:cstheme="minorBidi"/>
        </w:rPr>
      </w:pPr>
      <w:r>
        <w:br w:type="page"/>
      </w:r>
    </w:p>
    <w:p w14:paraId="2E652B9D" w14:textId="77777777" w:rsidR="005953A3" w:rsidRPr="00EF7D3D" w:rsidRDefault="005953A3" w:rsidP="005953A3">
      <w:pPr>
        <w:rPr>
          <w:b/>
          <w:rFonts w:asciiTheme="minorBidi" w:hAnsiTheme="minorBidi" w:cstheme="minorBidi"/>
        </w:rPr>
      </w:pPr>
      <w:r>
        <w:rPr>
          <w:b/>
          <w:rFonts w:asciiTheme="minorBidi" w:hAnsiTheme="minorBidi"/>
        </w:rPr>
        <w:t xml:space="preserve">2.</w:t>
      </w:r>
      <w:r>
        <w:rPr>
          <w:b/>
          <w:rFonts w:asciiTheme="minorBidi" w:hAnsiTheme="minorBidi"/>
        </w:rPr>
        <w:t xml:space="preserve"> </w:t>
      </w:r>
      <w:r>
        <w:rPr>
          <w:b/>
          <w:rFonts w:asciiTheme="minorBidi" w:hAnsiTheme="minorBidi"/>
        </w:rPr>
        <w:t xml:space="preserve">Taxímetro</w:t>
      </w:r>
    </w:p>
    <w:p w14:paraId="7A46F5E8" w14:textId="77777777" w:rsidR="00AD6F74" w:rsidRDefault="00A50733" w:rsidP="00AD6F74">
      <w:pPr>
        <w:jc w:val="left"/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2a.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Dado que la relación entre el tamaño del modelo de vehículo y el de un vehículo real es de aproximadamente 1:10, un taxímetro es apropiado para indicar un precio para distancias de 100 m, por ejemplo, 2 euros/100 m y 3,50 euros de tarifa básica.</w:t>
      </w:r>
      <w:r>
        <w:rPr>
          <w:rFonts w:asciiTheme="minorBidi" w:hAnsiTheme="minorBidi"/>
        </w:rPr>
        <w:t xml:space="preserve"> </w:t>
      </w:r>
    </w:p>
    <w:p w14:paraId="0F54B740" w14:textId="796F9AC1" w:rsidR="00867826" w:rsidRDefault="00867826" w:rsidP="00AD6F74">
      <w:pPr>
        <w:jc w:val="left"/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2b.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Diagrama de transición de estados:</w:t>
      </w:r>
    </w:p>
    <w:p w14:paraId="4990DD7E" w14:textId="77777777" w:rsidR="008313F9" w:rsidRDefault="008313F9" w:rsidP="00AD6F74">
      <w:pPr>
        <w:jc w:val="left"/>
        <w:rPr>
          <w:rFonts w:asciiTheme="minorBidi" w:hAnsiTheme="minorBidi" w:cstheme="minorBidi"/>
        </w:rPr>
      </w:pPr>
    </w:p>
    <w:p w14:paraId="4006D05E" w14:textId="77777777" w:rsidR="00867826" w:rsidRDefault="007539BF" w:rsidP="00867826">
      <w:pPr>
        <w:jc w:val="center"/>
        <w:rPr>
          <w:rFonts w:asciiTheme="minorBidi" w:hAnsiTheme="minorBidi" w:cstheme="minorBidi"/>
        </w:rPr>
      </w:pPr>
      <w:r>
        <w:drawing>
          <wp:inline distT="0" distB="0" distL="0" distR="0" wp14:anchorId="642F88C8" wp14:editId="0E9F3A59">
            <wp:extent cx="3840099" cy="1733169"/>
            <wp:effectExtent l="0" t="0" r="8255" b="635"/>
            <wp:docPr id="12" name="Grafi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840099" cy="17331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746FE0" w14:textId="77777777" w:rsidR="00867826" w:rsidRDefault="00867826" w:rsidP="00867826">
      <w:pPr>
        <w:jc w:val="center"/>
        <w:rPr>
          <w:i/>
          <w:rFonts w:asciiTheme="minorBidi" w:hAnsiTheme="minorBidi" w:cstheme="minorBidi"/>
        </w:rPr>
      </w:pPr>
      <w:r>
        <w:rPr>
          <w:i/>
          <w:rFonts w:asciiTheme="minorBidi" w:hAnsiTheme="minorBidi"/>
        </w:rPr>
        <w:t xml:space="preserve">State-Transition_Diagram_Taxi_Meter.drawio</w:t>
      </w:r>
    </w:p>
    <w:p w14:paraId="6DF4DA62" w14:textId="77777777" w:rsidR="00A50733" w:rsidRPr="007539BF" w:rsidRDefault="00A50733" w:rsidP="00867826">
      <w:pPr>
        <w:jc w:val="center"/>
        <w:rPr>
          <w:rFonts w:asciiTheme="minorBidi" w:hAnsiTheme="minorBidi" w:cstheme="minorBidi"/>
          <w:i/>
          <w:lang w:val="en-GB"/>
        </w:rPr>
      </w:pPr>
    </w:p>
    <w:p w14:paraId="656AE506" w14:textId="558DFC85" w:rsidR="00867826" w:rsidRDefault="00867826" w:rsidP="00867826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2c.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Configuración de pantalla:</w:t>
      </w:r>
    </w:p>
    <w:p w14:paraId="431D5AAD" w14:textId="77777777" w:rsidR="008313F9" w:rsidRDefault="008313F9" w:rsidP="00867826">
      <w:pPr>
        <w:rPr>
          <w:rFonts w:asciiTheme="minorBidi" w:hAnsiTheme="minorBidi" w:cstheme="minorBidi"/>
        </w:rPr>
      </w:pPr>
    </w:p>
    <w:p w14:paraId="50E10819" w14:textId="77777777" w:rsidR="00867826" w:rsidRDefault="00D86E69" w:rsidP="00845D86">
      <w:pPr>
        <w:jc w:val="center"/>
        <w:rPr>
          <w:rFonts w:asciiTheme="minorBidi" w:hAnsiTheme="minorBidi" w:cstheme="minorBidi"/>
        </w:rPr>
      </w:pPr>
      <w:r>
        <w:rPr>
          <w:rFonts w:asciiTheme="minorBidi" w:hAnsiTheme="minorBidi"/>
        </w:rPr>
        <w:drawing>
          <wp:inline distT="0" distB="0" distL="0" distR="0" wp14:anchorId="0D8E2C12" wp14:editId="223D69CF">
            <wp:extent cx="4867529" cy="3023997"/>
            <wp:effectExtent l="0" t="0" r="9525" b="5080"/>
            <wp:docPr id="34" name="Grafik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867529" cy="30239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0076A7" w14:textId="77777777" w:rsidR="00D86E69" w:rsidRDefault="00D86E69" w:rsidP="00A50733">
      <w:pPr>
        <w:jc w:val="left"/>
        <w:rPr>
          <w:rFonts w:asciiTheme="minorBidi" w:hAnsiTheme="minorBidi" w:cstheme="minorBidi"/>
        </w:rPr>
      </w:pPr>
    </w:p>
    <w:p w14:paraId="00D4E121" w14:textId="77777777" w:rsidR="00A50733" w:rsidRDefault="00A50733" w:rsidP="00A50733">
      <w:pPr>
        <w:jc w:val="left"/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Los impulsos del codificador solo se cuentan hasta 65 535.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Por lo tanto, la tarifa debe incrementarse regularmente, por ejemplo, una vez cada cinco segundos.</w:t>
      </w:r>
    </w:p>
    <w:p w14:paraId="01CD5727" w14:textId="77777777" w:rsidR="00D86E69" w:rsidRDefault="00D86E69">
      <w:pPr>
        <w:spacing w:after="0"/>
        <w:jc w:val="left"/>
        <w:rPr>
          <w:rFonts w:asciiTheme="minorBidi" w:hAnsiTheme="minorBidi" w:cstheme="minorBidi"/>
        </w:rPr>
      </w:pPr>
      <w:r>
        <w:br w:type="page"/>
      </w:r>
    </w:p>
    <w:p w14:paraId="3D95346F" w14:textId="554AE14E" w:rsidR="00867826" w:rsidRDefault="00867826" w:rsidP="00867826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Extracto del programa (ejemplo) del taxímetro:</w:t>
      </w:r>
    </w:p>
    <w:p w14:paraId="20094D52" w14:textId="48C24FA1" w:rsidR="00867826" w:rsidRDefault="00034B76" w:rsidP="00867826">
      <w:pPr>
        <w:rPr>
          <w:rFonts w:asciiTheme="minorBidi" w:hAnsiTheme="minorBidi" w:cstheme="minorBidi"/>
        </w:rPr>
      </w:pPr>
      <w:r>
        <w:drawing>
          <wp:inline distT="0" distB="0" distL="0" distR="0" wp14:anchorId="6175A1A3" wp14:editId="34A33EA9">
            <wp:extent cx="5760085" cy="5356225"/>
            <wp:effectExtent l="0" t="0" r="0" b="0"/>
            <wp:docPr id="11" name="Grafi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5356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E7F67E" w14:textId="77777777" w:rsidR="00E00065" w:rsidRDefault="00E00065" w:rsidP="00E00065">
      <w:pPr>
        <w:jc w:val="center"/>
        <w:rPr>
          <w:i/>
          <w:rFonts w:asciiTheme="minorBidi" w:hAnsiTheme="minorBidi" w:cstheme="minorBidi"/>
        </w:rPr>
      </w:pPr>
      <w:r>
        <w:rPr>
          <w:i/>
          <w:rFonts w:asciiTheme="minorBidi" w:hAnsiTheme="minorBidi"/>
        </w:rPr>
        <w:t xml:space="preserve">Taxi_Meter.ft</w:t>
      </w:r>
    </w:p>
    <w:p w14:paraId="34B24261" w14:textId="77777777" w:rsidR="00034B76" w:rsidRDefault="00034B76" w:rsidP="000331E4">
      <w:pPr>
        <w:rPr>
          <w:rFonts w:asciiTheme="minorBidi" w:hAnsiTheme="minorBidi" w:cstheme="minorBidi"/>
        </w:rPr>
      </w:pPr>
    </w:p>
    <w:p w14:paraId="7F5459EF" w14:textId="77777777" w:rsidR="000331E4" w:rsidRPr="000331E4" w:rsidRDefault="000331E4" w:rsidP="000331E4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El taxímetro también puede desplazarse a un proceso concurrente (hilo).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En tal caso, al igual que el tacómetro y el odómetro, simplemente «avanza» mientras la navegación del vehículo tiene lugar en el programa principal.</w:t>
      </w:r>
    </w:p>
    <w:p w14:paraId="620B1B89" w14:textId="77777777" w:rsidR="0036332F" w:rsidRPr="0004739D" w:rsidRDefault="0036332F" w:rsidP="0036332F">
      <w:pPr>
        <w:pStyle w:val="Kategorie"/>
      </w:pPr>
      <w:r>
        <w:rPr>
          <w:sz w:val="32"/>
          <w:szCs w:val="24"/>
        </w:rPr>
        <w:t xml:space="preserve">Anexos</w:t>
      </w:r>
    </w:p>
    <w:p w14:paraId="5F2C3E65" w14:textId="77777777" w:rsidR="0036332F" w:rsidRDefault="00F203FA" w:rsidP="00FF5CBC">
      <w:pPr>
        <w:pStyle w:val="berschrift1"/>
      </w:pPr>
      <w:r>
        <w:t xml:space="preserve">Tarea n.º 1:</w:t>
      </w:r>
      <w:r>
        <w:t xml:space="preserve"> </w:t>
      </w:r>
      <w:r>
        <w:t xml:space="preserve">Tacómetro, odómetro y taxímetro</w:t>
      </w:r>
    </w:p>
    <w:p w14:paraId="3F628A8C" w14:textId="77777777" w:rsidR="0036332F" w:rsidRDefault="0036332F" w:rsidP="00FF5CBC">
      <w:pPr>
        <w:pStyle w:val="berschrift2"/>
      </w:pPr>
      <w:r>
        <w:t xml:space="preserve">Material necesario</w:t>
      </w:r>
    </w:p>
    <w:p w14:paraId="4269FF3E" w14:textId="77777777" w:rsidR="00CC6A12" w:rsidRPr="009C6B9D" w:rsidRDefault="00D86A62" w:rsidP="00DB6DFB">
      <w:pPr>
        <w:pStyle w:val="AufzhlungTabelle"/>
      </w:pPr>
      <w:r>
        <w:t xml:space="preserve">Ordenador para el desarrollo de programas, localmente o a través de la interfaz web.</w:t>
      </w:r>
      <w:r>
        <w:t xml:space="preserve"> </w:t>
      </w:r>
    </w:p>
    <w:p w14:paraId="7771B3F4" w14:textId="77777777" w:rsidR="0036332F" w:rsidRDefault="00D86A62" w:rsidP="00DB6DFB">
      <w:pPr>
        <w:pStyle w:val="AufzhlungTabelle"/>
      </w:pPr>
      <w:r>
        <w:t xml:space="preserve">Cable USB o conexión BLE o wifi para transferir el programa al TXT4.0.</w:t>
      </w:r>
      <w:r>
        <w:t xml:space="preserve"> </w:t>
      </w:r>
    </w:p>
    <w:p w14:paraId="60118DF3" w14:textId="77777777" w:rsidR="002F7E30" w:rsidRPr="009C6B9D" w:rsidRDefault="002F7E30" w:rsidP="00DB6DFB">
      <w:pPr>
        <w:pStyle w:val="AufzhlungTabelle"/>
      </w:pPr>
      <w:r>
        <w:t xml:space="preserve">Cinta métrica o metro plegable, tiras de papel (para medir la circunferencia del neumático).</w:t>
      </w:r>
    </w:p>
    <w:p w14:paraId="1C7F9C4A" w14:textId="77777777" w:rsidR="00D86A62" w:rsidRPr="009C6B9D" w:rsidRDefault="00D86A62" w:rsidP="0036332F">
      <w:pPr>
        <w:rPr>
          <w:rFonts w:asciiTheme="minorBidi" w:hAnsiTheme="minorBidi" w:cstheme="minorBidi"/>
        </w:rPr>
      </w:pPr>
    </w:p>
    <w:p w14:paraId="669B83C5" w14:textId="77777777" w:rsidR="008D6712" w:rsidRDefault="008B4844" w:rsidP="00FF5CBC">
      <w:pPr>
        <w:pStyle w:val="berschrift2"/>
      </w:pPr>
      <w:r>
        <w:t xml:space="preserve">Más información</w:t>
      </w:r>
    </w:p>
    <w:p w14:paraId="771B01F1" w14:textId="77777777" w:rsidR="008D6712" w:rsidRDefault="008D6712" w:rsidP="00AE70E5">
      <w:pPr>
        <w:pStyle w:val="Literatur"/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[1]</w:t>
        <w:tab/>
        <w:t xml:space="preserve">Andreas Wolf:</w:t>
      </w:r>
      <w:r>
        <w:rPr>
          <w:rFonts w:asciiTheme="minorBidi" w:hAnsiTheme="minorBidi"/>
        </w:rPr>
        <w:t xml:space="preserve"> </w:t>
      </w:r>
      <w:hyperlink r:id="rId23" w:history="1">
        <w:r>
          <w:rPr>
            <w:rStyle w:val="Hyperlink"/>
            <w:i/>
            <w:iCs/>
            <w:rFonts w:asciiTheme="minorBidi" w:hAnsiTheme="minorBidi"/>
          </w:rPr>
          <w:t xml:space="preserve">Tachometer.</w:t>
        </w:r>
      </w:hyperlink>
      <w:hyperlink r:id="rId23" w:history="1">
        <w:r>
          <w:rPr>
            <w:rStyle w:val="Hyperlink"/>
            <w:i/>
            <w:iCs/>
            <w:rFonts w:asciiTheme="minorBidi" w:hAnsiTheme="minorBidi"/>
          </w:rPr>
          <w:t xml:space="preserve"> Die Geschichte eines unverzichtbaren Instruments</w:t>
        </w:r>
      </w:hyperlink>
      <w:r>
        <w:rPr>
          <w:rFonts w:asciiTheme="minorBidi" w:hAnsiTheme="minorBidi"/>
        </w:rPr>
        <w:t xml:space="preserve">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04/08/2014.</w:t>
      </w:r>
    </w:p>
    <w:p w14:paraId="62267189" w14:textId="77777777" w:rsidR="000E4466" w:rsidRDefault="000E4466" w:rsidP="00AE70E5">
      <w:pPr>
        <w:pStyle w:val="Literatur"/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[2]</w:t>
        <w:tab/>
        <w:t xml:space="preserve">Alper Aribal (SeoRocket):</w:t>
      </w:r>
      <w:r>
        <w:rPr>
          <w:rFonts w:asciiTheme="minorBidi" w:hAnsiTheme="minorBidi"/>
        </w:rPr>
        <w:t xml:space="preserve"> </w:t>
      </w:r>
      <w:hyperlink r:id="rId24" w:history="1">
        <w:r>
          <w:rPr>
            <w:rStyle w:val="Hyperlink"/>
            <w:i/>
            <w:rFonts w:asciiTheme="minorBidi" w:hAnsiTheme="minorBidi"/>
          </w:rPr>
          <w:t xml:space="preserve">Taxameter</w:t>
        </w:r>
      </w:hyperlink>
      <w:r>
        <w:rPr>
          <w:rFonts w:asciiTheme="minorBidi" w:hAnsiTheme="minorBidi"/>
        </w:rPr>
        <w:t xml:space="preserve">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DeWiki.de.</w:t>
      </w:r>
    </w:p>
    <w:p w14:paraId="7426D57D" w14:textId="77777777" w:rsidR="002B5DAE" w:rsidRDefault="002B5DAE" w:rsidP="002B5DAE">
      <w:pPr>
        <w:pStyle w:val="Literatur"/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[3]</w:t>
        <w:tab/>
        <w:t xml:space="preserve">Editor de diagramas en línea para crear diagramas de transición de estados (formato drawio): </w:t>
      </w:r>
      <w:hyperlink r:id="rId25" w:history="1">
        <w:r>
          <w:rPr>
            <w:rStyle w:val="Hyperlink"/>
            <w:rFonts w:asciiTheme="minorBidi" w:hAnsiTheme="minorBidi"/>
          </w:rPr>
          <w:t xml:space="preserve">https://www.diagrammeditor.de/</w:t>
        </w:r>
      </w:hyperlink>
    </w:p>
    <w:p w14:paraId="47B48A34" w14:textId="77777777" w:rsidR="002B5DAE" w:rsidRPr="009C6B9D" w:rsidRDefault="002B5DAE" w:rsidP="00AE70E5">
      <w:pPr>
        <w:pStyle w:val="Literatur"/>
        <w:rPr>
          <w:rFonts w:asciiTheme="minorBidi" w:hAnsiTheme="minorBidi" w:cstheme="minorBidi"/>
        </w:rPr>
      </w:pPr>
    </w:p>
    <w:sectPr w:rsidR="002B5DAE" w:rsidRPr="009C6B9D" w:rsidSect="00E96821">
      <w:headerReference w:type="even" r:id="rId26"/>
      <w:headerReference w:type="default" r:id="rId27"/>
      <w:footerReference w:type="even" r:id="rId28"/>
      <w:footerReference w:type="default" r:id="rId29"/>
      <w:headerReference w:type="first" r:id="rId30"/>
      <w:footerReference w:type="first" r:id="rId31"/>
      <w:type w:val="continuous"/>
      <w:pgSz w:w="11907" w:h="16840" w:code="9"/>
      <w:pgMar w:top="1985" w:right="1418" w:bottom="1418" w:left="1418" w:header="720" w:footer="720" w:gutter="0"/>
      <w:cols w:space="709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46D945D8" w14:textId="77777777" w:rsidR="00ED7DBF" w:rsidRDefault="00ED7DBF">
      <w:r>
        <w:separator/>
      </w:r>
    </w:p>
  </w:endnote>
  <w:endnote w:type="continuationSeparator" w:id="0">
    <w:p w14:paraId="345E2D5F" w14:textId="77777777" w:rsidR="00ED7DBF" w:rsidRDefault="00ED7DB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B1E66E6" w14:textId="77777777" w:rsidR="008F1C46" w:rsidRDefault="008F1C46">
    <w:pPr>
      <w:pStyle w:val="Fuzeile"/>
    </w:pPr>
    <w:r>
      <w:fldChar w:fldCharType="begin"/>
    </w:r>
    <w:r>
      <w:instrText>PAGE   \* MERGEFORMAT</w:instrText>
    </w:r>
    <w:r>
      <w:fldChar w:fldCharType="separate"/>
    </w:r>
    <w:r w:rsidR="00885273">
      <w:t>6</w:t>
    </w:r>
    <w:r>
      <w:fldChar w:fldCharType="end"/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A47574B" w14:textId="77777777" w:rsidR="008F1C46" w:rsidRDefault="008F1C46">
    <w:pPr>
      <w:pStyle w:val="Fuzeile"/>
    </w:pPr>
    <w:r>
      <w:tab/>
      <w:tab/>
    </w:r>
    <w:r>
      <w:fldChar w:fldCharType="begin"/>
    </w:r>
    <w:r>
      <w:instrText>PAGE   \* MERGEFORMAT</w:instrText>
    </w:r>
    <w:r>
      <w:fldChar w:fldCharType="separate"/>
    </w:r>
    <w:r w:rsidR="009001EB">
      <w:t>2</w:t>
    </w:r>
    <w:r>
      <w:fldChar w:fldCharType="end"/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7343F09" w14:textId="77777777" w:rsidR="008A22A8" w:rsidRDefault="008A22A8">
    <w:pPr>
      <w:pStyle w:val="Fuzeil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64F2B5EB" w14:textId="77777777" w:rsidR="00ED7DBF" w:rsidRDefault="00ED7DBF">
      <w:r>
        <w:separator/>
      </w:r>
    </w:p>
  </w:footnote>
  <w:footnote w:type="continuationSeparator" w:id="0">
    <w:p w14:paraId="1B36B3CF" w14:textId="77777777" w:rsidR="00ED7DBF" w:rsidRDefault="00ED7DBF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34B12ED" w14:textId="77777777" w:rsidR="008F1C46" w:rsidRDefault="008F1C46" w:rsidP="00E96821">
    <w:pPr>
      <w:pStyle w:val="Kopfzeile"/>
    </w:pPr>
    <w:r>
      <w:rPr>
        <w:szCs w:val="24"/>
        <w:highlight w:val="yellow"/>
      </w:rPr>
      <w:t xml:space="preserve">EJE TEMÁTICO</w:t>
    </w:r>
    <w:r>
      <w:t xml:space="preserve"> </w:t>
      <w:tab/>
      <w:tab/>
    </w:r>
    <w:r>
      <w:drawing>
        <wp:inline distT="0" distB="0" distL="0" distR="0" wp14:anchorId="50B276AA" wp14:editId="697F424E">
          <wp:extent cx="2647451" cy="435745"/>
          <wp:effectExtent l="0" t="0" r="635" b="2540"/>
          <wp:docPr id="4" name="Grafik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2781656" cy="457834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83945F7" w14:textId="61C9FF01" w:rsidR="008F1C46" w:rsidRPr="007539BF" w:rsidRDefault="008F1C46">
    <w:pPr>
      <w:pStyle w:val="Kopfzeile"/>
    </w:pPr>
    <w:r>
      <w:drawing>
        <wp:anchor distT="0" distB="0" distL="114300" distR="114300" simplePos="0" relativeHeight="251658240" behindDoc="0" locked="0" layoutInCell="1" allowOverlap="1" wp14:anchorId="521F8F6A" wp14:editId="1FCDB09F">
          <wp:simplePos x="0" y="0"/>
          <wp:positionH relativeFrom="column">
            <wp:posOffset>1854381</wp:posOffset>
          </wp:positionH>
          <wp:positionV relativeFrom="paragraph">
            <wp:posOffset>219471</wp:posOffset>
          </wp:positionV>
          <wp:extent cx="2880000" cy="258896"/>
          <wp:effectExtent l="0" t="0" r="0" b="8255"/>
          <wp:wrapNone/>
          <wp:docPr id="2" name="Grafik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880000" cy="258896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t xml:space="preserve"> ROBOTICS Add On:</w:t>
    </w:r>
    <w:r>
      <w:t xml:space="preserve"> </w:t>
    </w:r>
    <w:r>
      <w:t xml:space="preserve">Conducción autónoma – Bachillerato I+II</w:t>
      <w:tab/>
    </w:r>
    <w:r>
      <w:drawing>
        <wp:inline distT="0" distB="0" distL="0" distR="0" wp14:anchorId="30FD98CE" wp14:editId="0BDBF6E6">
          <wp:extent cx="688320" cy="688320"/>
          <wp:effectExtent l="0" t="0" r="0" b="0"/>
          <wp:docPr id="1" name="Grafik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688320" cy="68832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F765E98" w14:textId="77777777" w:rsidR="008A22A8" w:rsidRDefault="008A22A8">
    <w:pPr>
      <w:pStyle w:val="Kopfzeile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FFFFFF7C"/>
    <w:multiLevelType w:val="singleLevel"/>
    <w:tmpl w:val="921EF6C0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1E76E36A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B030BC9C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D604F7B6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C0F648DE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F98E5FC2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78303F8C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510EEA56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C7FC9F6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BD18C81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FFFFFFFB"/>
    <w:multiLevelType w:val="multilevel"/>
    <w:tmpl w:val="29088AB8"/>
    <w:lvl w:ilvl="0">
      <w:start w:val="1"/>
      <w:numFmt w:val="decimal"/>
      <w:lvlText w:val="%1"/>
      <w:legacy w:legacy="1" w:legacySpace="144" w:legacyIndent="0"/>
      <w:lvlJc w:val="left"/>
    </w:lvl>
    <w:lvl w:ilvl="1">
      <w:start w:val="1"/>
      <w:numFmt w:val="decimal"/>
      <w:lvlText w:val="%1.%2"/>
      <w:legacy w:legacy="1" w:legacySpace="144" w:legacyIndent="0"/>
      <w:lvlJc w:val="left"/>
    </w:lvl>
    <w:lvl w:ilvl="2">
      <w:start w:val="1"/>
      <w:numFmt w:val="decimal"/>
      <w:lvlText w:val="%1.%2.%3"/>
      <w:legacy w:legacy="1" w:legacySpace="144" w:legacyIndent="0"/>
      <w:lvlJc w:val="left"/>
    </w:lvl>
    <w:lvl w:ilvl="3">
      <w:start w:val="1"/>
      <w:numFmt w:val="decimal"/>
      <w:pStyle w:val="berschrift4"/>
      <w:lvlText w:val="%1.%2.%3.%4"/>
      <w:legacy w:legacy="1" w:legacySpace="144" w:legacyIndent="0"/>
      <w:lvlJc w:val="left"/>
    </w:lvl>
    <w:lvl w:ilvl="4">
      <w:start w:val="1"/>
      <w:numFmt w:val="decimal"/>
      <w:pStyle w:val="berschrift5"/>
      <w:lvlText w:val="%1.%2.%3.%4.%5"/>
      <w:legacy w:legacy="1" w:legacySpace="144" w:legacyIndent="0"/>
      <w:lvlJc w:val="left"/>
    </w:lvl>
    <w:lvl w:ilvl="5">
      <w:start w:val="1"/>
      <w:numFmt w:val="decimal"/>
      <w:pStyle w:val="berschrift6"/>
      <w:lvlText w:val="%1.%2.%3.%4.%5.%6"/>
      <w:legacy w:legacy="1" w:legacySpace="144" w:legacyIndent="0"/>
      <w:lvlJc w:val="left"/>
    </w:lvl>
    <w:lvl w:ilvl="6">
      <w:start w:val="1"/>
      <w:numFmt w:val="decimal"/>
      <w:pStyle w:val="berschrift7"/>
      <w:lvlText w:val="%1.%2.%3.%4.%5.%6.%7"/>
      <w:legacy w:legacy="1" w:legacySpace="144" w:legacyIndent="0"/>
      <w:lvlJc w:val="left"/>
    </w:lvl>
    <w:lvl w:ilvl="7">
      <w:start w:val="1"/>
      <w:numFmt w:val="decimal"/>
      <w:pStyle w:val="berschrift8"/>
      <w:lvlText w:val="%1.%2.%3.%4.%5.%6.%7.%8"/>
      <w:legacy w:legacy="1" w:legacySpace="144" w:legacyIndent="0"/>
      <w:lvlJc w:val="left"/>
    </w:lvl>
    <w:lvl w:ilvl="8">
      <w:start w:val="1"/>
      <w:numFmt w:val="decimal"/>
      <w:pStyle w:val="berschrift9"/>
      <w:lvlText w:val="%1.%2.%3.%4.%5.%6.%7.%8.%9"/>
      <w:legacy w:legacy="1" w:legacySpace="144" w:legacyIndent="0"/>
      <w:lvlJc w:val="left"/>
    </w:lvl>
  </w:abstractNum>
  <w:abstractNum w:abstractNumId="11" w15:restartNumberingAfterBreak="0">
    <w:nsid w:val="07404EF3"/>
    <w:multiLevelType w:val="hybridMultilevel"/>
    <w:tmpl w:val="CFAC9A68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07E179AF"/>
    <w:multiLevelType w:val="hybridMultilevel"/>
    <w:tmpl w:val="35101F92"/>
    <w:lvl w:ilvl="0" w:tplc="E4648BF8">
      <w:start w:val="1"/>
      <w:numFmt w:val="bullet"/>
      <w:lvlText w:val=""/>
      <w:lvlJc w:val="left"/>
      <w:pPr>
        <w:tabs>
          <w:tab w:val="num" w:pos="1276"/>
        </w:tabs>
        <w:ind w:left="1276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095F2787"/>
    <w:multiLevelType w:val="hybridMultilevel"/>
    <w:tmpl w:val="FB2C5282"/>
    <w:lvl w:ilvl="0" w:tplc="B6CC325A">
      <w:start w:val="1"/>
      <w:numFmt w:val="bullet"/>
      <w:pStyle w:val="Aufzhlung1Ebene"/>
      <w:lvlText w:val=""/>
      <w:lvlJc w:val="left"/>
      <w:pPr>
        <w:tabs>
          <w:tab w:val="num" w:pos="284"/>
        </w:tabs>
        <w:ind w:left="284" w:hanging="284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123070ED"/>
    <w:multiLevelType w:val="hybridMultilevel"/>
    <w:tmpl w:val="35405A3A"/>
    <w:lvl w:ilvl="0" w:tplc="C7D019B2">
      <w:start w:val="1"/>
      <w:numFmt w:val="bullet"/>
      <w:lvlText w:val=""/>
      <w:lvlJc w:val="left"/>
      <w:pPr>
        <w:tabs>
          <w:tab w:val="num" w:pos="2552"/>
        </w:tabs>
        <w:ind w:left="2552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13583A74"/>
    <w:multiLevelType w:val="hybridMultilevel"/>
    <w:tmpl w:val="7A9AF5C8"/>
    <w:lvl w:ilvl="0" w:tplc="6B82D3C2">
      <w:start w:val="1"/>
      <w:numFmt w:val="bullet"/>
      <w:lvlText w:val=""/>
      <w:lvlJc w:val="left"/>
      <w:pPr>
        <w:tabs>
          <w:tab w:val="num" w:pos="2976"/>
        </w:tabs>
        <w:ind w:left="2977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15050D38"/>
    <w:multiLevelType w:val="hybridMultilevel"/>
    <w:tmpl w:val="8CD6686C"/>
    <w:lvl w:ilvl="0" w:tplc="D0DC3B0C">
      <w:start w:val="1"/>
      <w:numFmt w:val="bullet"/>
      <w:lvlText w:val=""/>
      <w:lvlJc w:val="left"/>
      <w:pPr>
        <w:tabs>
          <w:tab w:val="num" w:pos="2127"/>
        </w:tabs>
        <w:ind w:left="2127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16A6189F"/>
    <w:multiLevelType w:val="multilevel"/>
    <w:tmpl w:val="31E465EA"/>
    <w:lvl w:ilvl="0">
      <w:start w:val="1"/>
      <w:numFmt w:val="decimal"/>
      <w:isLgl/>
      <w:lvlText w:val="§ %1"/>
      <w:lvlJc w:val="left"/>
      <w:pPr>
        <w:tabs>
          <w:tab w:val="num" w:pos="851"/>
        </w:tabs>
        <w:ind w:left="851" w:hanging="851"/>
      </w:pPr>
      <w:rPr>
        <w:rFonts w:hint="default"/>
      </w:rPr>
    </w:lvl>
    <w:lvl w:ilvl="1">
      <w:start w:val="1"/>
      <w:numFmt w:val="decimal"/>
      <w:lvlText w:val="§ 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8" w15:restartNumberingAfterBreak="0">
    <w:nsid w:val="2312223B"/>
    <w:multiLevelType w:val="hybridMultilevel"/>
    <w:tmpl w:val="75107D5A"/>
    <w:lvl w:ilvl="0" w:tplc="6B589804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23D1460D"/>
    <w:multiLevelType w:val="multilevel"/>
    <w:tmpl w:val="0407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0" w15:restartNumberingAfterBreak="0">
    <w:nsid w:val="24935628"/>
    <w:multiLevelType w:val="hybridMultilevel"/>
    <w:tmpl w:val="8B969B9E"/>
    <w:lvl w:ilvl="0" w:tplc="B1F0CB30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09027F8"/>
    <w:multiLevelType w:val="singleLevel"/>
    <w:tmpl w:val="A956B3B2"/>
    <w:lvl w:ilvl="0">
      <w:start w:val="1"/>
      <w:numFmt w:val="bullet"/>
      <w:pStyle w:val="AufzhlungTabelle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2" w15:restartNumberingAfterBreak="0">
    <w:nsid w:val="42824764"/>
    <w:multiLevelType w:val="multilevel"/>
    <w:tmpl w:val="0407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3" w15:restartNumberingAfterBreak="0">
    <w:nsid w:val="4465191C"/>
    <w:multiLevelType w:val="multilevel"/>
    <w:tmpl w:val="B92E994C"/>
    <w:lvl w:ilvl="0">
      <w:start w:val="1"/>
      <w:numFmt w:val="lowerLetter"/>
      <w:lvlText w:val="(%1)"/>
      <w:lvlJc w:val="left"/>
      <w:pPr>
        <w:tabs>
          <w:tab w:val="num" w:pos="794"/>
        </w:tabs>
        <w:ind w:left="794" w:hanging="397"/>
      </w:pPr>
      <w:rPr>
        <w:rFonts w:ascii="Arial" w:hAnsi="Arial" w:hint="default"/>
        <w:sz w:val="22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hint="default"/>
      </w:rPr>
    </w:lvl>
  </w:abstractNum>
  <w:abstractNum w:abstractNumId="24" w15:restartNumberingAfterBreak="0">
    <w:nsid w:val="51560F86"/>
    <w:multiLevelType w:val="multilevel"/>
    <w:tmpl w:val="05D89D84"/>
    <w:lvl w:ilvl="0">
      <w:start w:val="1"/>
      <w:numFmt w:val="decimal"/>
      <w:lvlText w:val="%1."/>
      <w:lvlJc w:val="left"/>
      <w:pPr>
        <w:tabs>
          <w:tab w:val="num" w:pos="397"/>
        </w:tabs>
        <w:ind w:left="397" w:hanging="397"/>
      </w:pPr>
      <w:rPr>
        <w:rFonts w:ascii="Arial" w:hAnsi="Arial" w:hint="default"/>
        <w:sz w:val="22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hint="default"/>
      </w:rPr>
    </w:lvl>
  </w:abstractNum>
  <w:abstractNum w:abstractNumId="25" w15:restartNumberingAfterBreak="0">
    <w:nsid w:val="567D3144"/>
    <w:multiLevelType w:val="hybridMultilevel"/>
    <w:tmpl w:val="878EBD30"/>
    <w:lvl w:ilvl="0" w:tplc="5EC6313E">
      <w:start w:val="1"/>
      <w:numFmt w:val="bullet"/>
      <w:pStyle w:val="Aufzhlung2Ebene"/>
      <w:lvlText w:val=""/>
      <w:lvlJc w:val="left"/>
      <w:pPr>
        <w:tabs>
          <w:tab w:val="num" w:pos="851"/>
        </w:tabs>
        <w:ind w:left="851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726B4763"/>
    <w:multiLevelType w:val="multilevel"/>
    <w:tmpl w:val="0407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7" w15:restartNumberingAfterBreak="0">
    <w:nsid w:val="748F5681"/>
    <w:multiLevelType w:val="multilevel"/>
    <w:tmpl w:val="D6C28C7E"/>
    <w:lvl w:ilvl="0">
      <w:start w:val="1"/>
      <w:numFmt w:val="decimal"/>
      <w:lvlText w:val="(%1)"/>
      <w:lvlJc w:val="left"/>
      <w:pPr>
        <w:tabs>
          <w:tab w:val="num" w:pos="397"/>
        </w:tabs>
        <w:ind w:left="0" w:firstLine="0"/>
      </w:pPr>
      <w:rPr>
        <w:rFonts w:ascii="Arial" w:hAnsi="Arial" w:hint="default"/>
        <w:sz w:val="22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hint="default"/>
      </w:rPr>
    </w:lvl>
  </w:abstractNum>
  <w:abstractNum w:abstractNumId="28" w15:restartNumberingAfterBreak="0">
    <w:nsid w:val="7DE46826"/>
    <w:multiLevelType w:val="hybridMultilevel"/>
    <w:tmpl w:val="C0366DA0"/>
    <w:lvl w:ilvl="0" w:tplc="241EDA56">
      <w:start w:val="1"/>
      <w:numFmt w:val="bullet"/>
      <w:lvlText w:val=""/>
      <w:lvlJc w:val="left"/>
      <w:pPr>
        <w:tabs>
          <w:tab w:val="num" w:pos="1702"/>
        </w:tabs>
        <w:ind w:left="1702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21"/>
  </w:num>
  <w:num w:numId="2">
    <w:abstractNumId w:val="10"/>
  </w:num>
  <w:num w:numId="3">
    <w:abstractNumId w:val="10"/>
  </w:num>
  <w:num w:numId="4">
    <w:abstractNumId w:val="10"/>
  </w:num>
  <w:num w:numId="5">
    <w:abstractNumId w:val="10"/>
  </w:num>
  <w:num w:numId="6">
    <w:abstractNumId w:val="10"/>
  </w:num>
  <w:num w:numId="7">
    <w:abstractNumId w:val="10"/>
  </w:num>
  <w:num w:numId="8">
    <w:abstractNumId w:val="10"/>
  </w:num>
  <w:num w:numId="9">
    <w:abstractNumId w:val="10"/>
  </w:num>
  <w:num w:numId="10">
    <w:abstractNumId w:val="10"/>
  </w:num>
  <w:num w:numId="11">
    <w:abstractNumId w:val="13"/>
  </w:num>
  <w:num w:numId="12">
    <w:abstractNumId w:val="25"/>
  </w:num>
  <w:num w:numId="13">
    <w:abstractNumId w:val="12"/>
  </w:num>
  <w:num w:numId="14">
    <w:abstractNumId w:val="28"/>
  </w:num>
  <w:num w:numId="15">
    <w:abstractNumId w:val="16"/>
  </w:num>
  <w:num w:numId="16">
    <w:abstractNumId w:val="14"/>
  </w:num>
  <w:num w:numId="17">
    <w:abstractNumId w:val="15"/>
  </w:num>
  <w:num w:numId="18">
    <w:abstractNumId w:val="17"/>
  </w:num>
  <w:num w:numId="19">
    <w:abstractNumId w:val="27"/>
  </w:num>
  <w:num w:numId="20">
    <w:abstractNumId w:val="24"/>
  </w:num>
  <w:num w:numId="21">
    <w:abstractNumId w:val="23"/>
  </w:num>
  <w:num w:numId="22">
    <w:abstractNumId w:val="18"/>
  </w:num>
  <w:num w:numId="23">
    <w:abstractNumId w:val="20"/>
  </w:num>
  <w:num w:numId="24">
    <w:abstractNumId w:val="19"/>
  </w:num>
  <w:num w:numId="25">
    <w:abstractNumId w:val="22"/>
  </w:num>
  <w:num w:numId="26">
    <w:abstractNumId w:val="26"/>
  </w:num>
  <w:num w:numId="27">
    <w:abstractNumId w:val="9"/>
  </w:num>
  <w:num w:numId="28">
    <w:abstractNumId w:val="7"/>
  </w:num>
  <w:num w:numId="29">
    <w:abstractNumId w:val="6"/>
  </w:num>
  <w:num w:numId="30">
    <w:abstractNumId w:val="5"/>
  </w:num>
  <w:num w:numId="31">
    <w:abstractNumId w:val="4"/>
  </w:num>
  <w:num w:numId="32">
    <w:abstractNumId w:val="8"/>
  </w:num>
  <w:num w:numId="33">
    <w:abstractNumId w:val="3"/>
  </w:num>
  <w:num w:numId="34">
    <w:abstractNumId w:val="2"/>
  </w:num>
  <w:num w:numId="35">
    <w:abstractNumId w:val="1"/>
  </w:num>
  <w:num w:numId="36">
    <w:abstractNumId w:val="0"/>
  </w:num>
  <w:num w:numId="37">
    <w:abstractNumId w:val="11"/>
  </w:num>
  <w:numIdMacAtCleanup w:val="1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intFractionalCharacterWidth/>
  <w:activeWritingStyle w:appName="MSWord" w:lang="en-GB" w:vendorID="64" w:dllVersion="5" w:nlCheck="1" w:checkStyle="1"/>
  <w:activeWritingStyle w:appName="MSWord" w:lang="de-DE" w:vendorID="64" w:dllVersion="6" w:nlCheck="1" w:checkStyle="1"/>
  <w:activeWritingStyle w:appName="MSWord" w:lang="en-GB" w:vendorID="64" w:dllVersion="6" w:nlCheck="1" w:checkStyle="1"/>
  <w:activeWritingStyle w:appName="MSWord" w:lang="de-DE" w:vendorID="64" w:dllVersion="0" w:nlCheck="1" w:checkStyle="0"/>
  <w:activeWritingStyle w:appName="MSWord" w:lang="en-GB" w:vendorID="64" w:dllVersion="0" w:nlCheck="1" w:checkStyle="0"/>
  <w:activeWritingStyle w:appName="MSWord" w:lang="de-DE" w:vendorID="9" w:dllVersion="512" w:checkStyle="1"/>
  <w:attachedTemplate r:id="rId1"/>
  <w:stylePaneFormatFilter w:val="3001" w:allStyles="1" w:customStyles="0" w:latentStyles="0" w:stylesInUse="0" w:headingStyles="0" w:numberingStyles="0" w:tableStyles="0" w:directFormattingOnRuns="0" w:directFormattingOnParagraphs="0" w:directFormattingOnNumbering="0" w:directFormattingOnTables="0" w:clearFormatting="1" w:top3HeadingStyles="1" w:visibleStyles="0" w:alternateStyleNames="0"/>
  <w:defaultTabStop w:val="709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819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D5676"/>
    <w:rsid w:val="00000597"/>
    <w:rsid w:val="00015DCF"/>
    <w:rsid w:val="000173AE"/>
    <w:rsid w:val="00022F11"/>
    <w:rsid w:val="0002512F"/>
    <w:rsid w:val="000331E4"/>
    <w:rsid w:val="00034B76"/>
    <w:rsid w:val="0003721F"/>
    <w:rsid w:val="00045965"/>
    <w:rsid w:val="0004739D"/>
    <w:rsid w:val="00047CC3"/>
    <w:rsid w:val="00051787"/>
    <w:rsid w:val="0005193D"/>
    <w:rsid w:val="000656BD"/>
    <w:rsid w:val="000722C8"/>
    <w:rsid w:val="000764B6"/>
    <w:rsid w:val="000768BA"/>
    <w:rsid w:val="00077D1B"/>
    <w:rsid w:val="000800CF"/>
    <w:rsid w:val="00083EE8"/>
    <w:rsid w:val="00091D08"/>
    <w:rsid w:val="00096056"/>
    <w:rsid w:val="000A14B0"/>
    <w:rsid w:val="000A58E5"/>
    <w:rsid w:val="000B0025"/>
    <w:rsid w:val="000C0C66"/>
    <w:rsid w:val="000D0BC4"/>
    <w:rsid w:val="000D3717"/>
    <w:rsid w:val="000D7297"/>
    <w:rsid w:val="000E3792"/>
    <w:rsid w:val="000E3B8A"/>
    <w:rsid w:val="000E4466"/>
    <w:rsid w:val="000F05B0"/>
    <w:rsid w:val="000F5134"/>
    <w:rsid w:val="000F7641"/>
    <w:rsid w:val="000F7CFD"/>
    <w:rsid w:val="001064D3"/>
    <w:rsid w:val="00111235"/>
    <w:rsid w:val="00115F2E"/>
    <w:rsid w:val="0012561E"/>
    <w:rsid w:val="001278F5"/>
    <w:rsid w:val="00136823"/>
    <w:rsid w:val="001418C5"/>
    <w:rsid w:val="0014583C"/>
    <w:rsid w:val="00150FB2"/>
    <w:rsid w:val="00151176"/>
    <w:rsid w:val="001535D9"/>
    <w:rsid w:val="00163927"/>
    <w:rsid w:val="00165F39"/>
    <w:rsid w:val="0017296D"/>
    <w:rsid w:val="00190988"/>
    <w:rsid w:val="0019251C"/>
    <w:rsid w:val="001A4424"/>
    <w:rsid w:val="001A449E"/>
    <w:rsid w:val="001A684F"/>
    <w:rsid w:val="001A7224"/>
    <w:rsid w:val="001B325C"/>
    <w:rsid w:val="001B606F"/>
    <w:rsid w:val="001B71CC"/>
    <w:rsid w:val="001B764B"/>
    <w:rsid w:val="001D1C2A"/>
    <w:rsid w:val="001D5676"/>
    <w:rsid w:val="001D69C8"/>
    <w:rsid w:val="001E0029"/>
    <w:rsid w:val="001E3079"/>
    <w:rsid w:val="001E3F14"/>
    <w:rsid w:val="001E6344"/>
    <w:rsid w:val="001E6448"/>
    <w:rsid w:val="001E67A0"/>
    <w:rsid w:val="001F17D2"/>
    <w:rsid w:val="001F4F66"/>
    <w:rsid w:val="001F769C"/>
    <w:rsid w:val="00201122"/>
    <w:rsid w:val="00204678"/>
    <w:rsid w:val="002046AD"/>
    <w:rsid w:val="00205E7E"/>
    <w:rsid w:val="00217A7E"/>
    <w:rsid w:val="002323C1"/>
    <w:rsid w:val="002406B5"/>
    <w:rsid w:val="00241577"/>
    <w:rsid w:val="00247250"/>
    <w:rsid w:val="00251174"/>
    <w:rsid w:val="002519F5"/>
    <w:rsid w:val="002538B3"/>
    <w:rsid w:val="002648EC"/>
    <w:rsid w:val="0026611F"/>
    <w:rsid w:val="00271A2E"/>
    <w:rsid w:val="00272294"/>
    <w:rsid w:val="002727F5"/>
    <w:rsid w:val="00274DDA"/>
    <w:rsid w:val="00280175"/>
    <w:rsid w:val="00280D4B"/>
    <w:rsid w:val="00282294"/>
    <w:rsid w:val="00283275"/>
    <w:rsid w:val="0028590F"/>
    <w:rsid w:val="002919F5"/>
    <w:rsid w:val="002A22E6"/>
    <w:rsid w:val="002A5084"/>
    <w:rsid w:val="002A69BD"/>
    <w:rsid w:val="002B051B"/>
    <w:rsid w:val="002B0A39"/>
    <w:rsid w:val="002B5DAE"/>
    <w:rsid w:val="002C2C32"/>
    <w:rsid w:val="002C5ABD"/>
    <w:rsid w:val="002C6297"/>
    <w:rsid w:val="002D3AB9"/>
    <w:rsid w:val="002D3EE9"/>
    <w:rsid w:val="002E1AAA"/>
    <w:rsid w:val="002E2B0B"/>
    <w:rsid w:val="002E76E9"/>
    <w:rsid w:val="002E78C1"/>
    <w:rsid w:val="002F099E"/>
    <w:rsid w:val="002F7E30"/>
    <w:rsid w:val="003024E6"/>
    <w:rsid w:val="00302A94"/>
    <w:rsid w:val="00302C0E"/>
    <w:rsid w:val="00303752"/>
    <w:rsid w:val="003100A9"/>
    <w:rsid w:val="00311190"/>
    <w:rsid w:val="00321E4D"/>
    <w:rsid w:val="00323B3E"/>
    <w:rsid w:val="00323C22"/>
    <w:rsid w:val="00323D2C"/>
    <w:rsid w:val="00341FA6"/>
    <w:rsid w:val="00342916"/>
    <w:rsid w:val="0035076B"/>
    <w:rsid w:val="003516C2"/>
    <w:rsid w:val="0035785D"/>
    <w:rsid w:val="003612D5"/>
    <w:rsid w:val="003631EE"/>
    <w:rsid w:val="0036332F"/>
    <w:rsid w:val="00363EE2"/>
    <w:rsid w:val="0038114E"/>
    <w:rsid w:val="0038220E"/>
    <w:rsid w:val="00383231"/>
    <w:rsid w:val="00383D6D"/>
    <w:rsid w:val="00384F22"/>
    <w:rsid w:val="003859EA"/>
    <w:rsid w:val="00385F80"/>
    <w:rsid w:val="00385FA3"/>
    <w:rsid w:val="003937D3"/>
    <w:rsid w:val="003A705F"/>
    <w:rsid w:val="003B0332"/>
    <w:rsid w:val="003C0D47"/>
    <w:rsid w:val="003C1EF0"/>
    <w:rsid w:val="003C382C"/>
    <w:rsid w:val="003D0688"/>
    <w:rsid w:val="003D5BEC"/>
    <w:rsid w:val="003D6899"/>
    <w:rsid w:val="003E6967"/>
    <w:rsid w:val="003E72D3"/>
    <w:rsid w:val="003F4669"/>
    <w:rsid w:val="003F4A96"/>
    <w:rsid w:val="003F7333"/>
    <w:rsid w:val="004012C1"/>
    <w:rsid w:val="00402B03"/>
    <w:rsid w:val="00404B71"/>
    <w:rsid w:val="00413E03"/>
    <w:rsid w:val="004218BA"/>
    <w:rsid w:val="00433E60"/>
    <w:rsid w:val="00434525"/>
    <w:rsid w:val="00435EA1"/>
    <w:rsid w:val="004377CB"/>
    <w:rsid w:val="00455455"/>
    <w:rsid w:val="00472E75"/>
    <w:rsid w:val="00476D4B"/>
    <w:rsid w:val="00482CE6"/>
    <w:rsid w:val="00494F24"/>
    <w:rsid w:val="004A6F5B"/>
    <w:rsid w:val="004B4FD0"/>
    <w:rsid w:val="004B754D"/>
    <w:rsid w:val="004B7983"/>
    <w:rsid w:val="004C138F"/>
    <w:rsid w:val="004C5167"/>
    <w:rsid w:val="004C607D"/>
    <w:rsid w:val="004D1CF1"/>
    <w:rsid w:val="004D2ABB"/>
    <w:rsid w:val="004D2E5B"/>
    <w:rsid w:val="004D5672"/>
    <w:rsid w:val="004D713B"/>
    <w:rsid w:val="004E2EEA"/>
    <w:rsid w:val="004E3769"/>
    <w:rsid w:val="004F6D89"/>
    <w:rsid w:val="004F7A0B"/>
    <w:rsid w:val="00503BD5"/>
    <w:rsid w:val="00514710"/>
    <w:rsid w:val="0053689F"/>
    <w:rsid w:val="005420BE"/>
    <w:rsid w:val="00543BE7"/>
    <w:rsid w:val="00543C89"/>
    <w:rsid w:val="00573ACB"/>
    <w:rsid w:val="00576668"/>
    <w:rsid w:val="005771A4"/>
    <w:rsid w:val="00586044"/>
    <w:rsid w:val="00591572"/>
    <w:rsid w:val="005940DF"/>
    <w:rsid w:val="00595245"/>
    <w:rsid w:val="005953A3"/>
    <w:rsid w:val="005A056E"/>
    <w:rsid w:val="005A1124"/>
    <w:rsid w:val="005A49AD"/>
    <w:rsid w:val="005A5578"/>
    <w:rsid w:val="005D2CD9"/>
    <w:rsid w:val="005E45EB"/>
    <w:rsid w:val="005E57C1"/>
    <w:rsid w:val="005F49A4"/>
    <w:rsid w:val="005F6FD5"/>
    <w:rsid w:val="005F7EED"/>
    <w:rsid w:val="00604863"/>
    <w:rsid w:val="00604A88"/>
    <w:rsid w:val="00614741"/>
    <w:rsid w:val="006158A5"/>
    <w:rsid w:val="00617174"/>
    <w:rsid w:val="00617BB0"/>
    <w:rsid w:val="00631B87"/>
    <w:rsid w:val="00632C08"/>
    <w:rsid w:val="00633EF6"/>
    <w:rsid w:val="00643E62"/>
    <w:rsid w:val="006501CF"/>
    <w:rsid w:val="00653130"/>
    <w:rsid w:val="00660839"/>
    <w:rsid w:val="006618BE"/>
    <w:rsid w:val="006649E7"/>
    <w:rsid w:val="006705D1"/>
    <w:rsid w:val="006735F3"/>
    <w:rsid w:val="00694B51"/>
    <w:rsid w:val="006A32D0"/>
    <w:rsid w:val="006B181A"/>
    <w:rsid w:val="006B5425"/>
    <w:rsid w:val="006C14DA"/>
    <w:rsid w:val="006C41F8"/>
    <w:rsid w:val="006E3468"/>
    <w:rsid w:val="006E5040"/>
    <w:rsid w:val="006E5EA8"/>
    <w:rsid w:val="006E72F4"/>
    <w:rsid w:val="006F1E9C"/>
    <w:rsid w:val="006F2726"/>
    <w:rsid w:val="00703442"/>
    <w:rsid w:val="00706578"/>
    <w:rsid w:val="00710F48"/>
    <w:rsid w:val="007121F6"/>
    <w:rsid w:val="00712BE5"/>
    <w:rsid w:val="00713BC0"/>
    <w:rsid w:val="007155CD"/>
    <w:rsid w:val="00716839"/>
    <w:rsid w:val="00723191"/>
    <w:rsid w:val="00730B72"/>
    <w:rsid w:val="007326D0"/>
    <w:rsid w:val="00732E91"/>
    <w:rsid w:val="00737E99"/>
    <w:rsid w:val="00740F26"/>
    <w:rsid w:val="00746124"/>
    <w:rsid w:val="00747754"/>
    <w:rsid w:val="007539BF"/>
    <w:rsid w:val="007568CA"/>
    <w:rsid w:val="007578C2"/>
    <w:rsid w:val="007603AA"/>
    <w:rsid w:val="00761589"/>
    <w:rsid w:val="007622A5"/>
    <w:rsid w:val="00781597"/>
    <w:rsid w:val="00782ED3"/>
    <w:rsid w:val="007852C6"/>
    <w:rsid w:val="00787F52"/>
    <w:rsid w:val="00790CB6"/>
    <w:rsid w:val="00792E95"/>
    <w:rsid w:val="00796C40"/>
    <w:rsid w:val="007A2EA9"/>
    <w:rsid w:val="007A7500"/>
    <w:rsid w:val="007B031B"/>
    <w:rsid w:val="007B2084"/>
    <w:rsid w:val="007B2DB2"/>
    <w:rsid w:val="007B3659"/>
    <w:rsid w:val="007B6235"/>
    <w:rsid w:val="007C282A"/>
    <w:rsid w:val="007C2A6B"/>
    <w:rsid w:val="007D590D"/>
    <w:rsid w:val="007E05F7"/>
    <w:rsid w:val="007E287E"/>
    <w:rsid w:val="007E3AA1"/>
    <w:rsid w:val="007E4E56"/>
    <w:rsid w:val="007E7A52"/>
    <w:rsid w:val="007F41DA"/>
    <w:rsid w:val="008058A1"/>
    <w:rsid w:val="00805C2F"/>
    <w:rsid w:val="00817D41"/>
    <w:rsid w:val="00820994"/>
    <w:rsid w:val="008313F9"/>
    <w:rsid w:val="008333A8"/>
    <w:rsid w:val="00835C38"/>
    <w:rsid w:val="00837131"/>
    <w:rsid w:val="00842A30"/>
    <w:rsid w:val="0084523A"/>
    <w:rsid w:val="00845D86"/>
    <w:rsid w:val="00845F6A"/>
    <w:rsid w:val="00851230"/>
    <w:rsid w:val="00852E19"/>
    <w:rsid w:val="00852EE2"/>
    <w:rsid w:val="00853009"/>
    <w:rsid w:val="008530B7"/>
    <w:rsid w:val="00854259"/>
    <w:rsid w:val="008608D1"/>
    <w:rsid w:val="00864063"/>
    <w:rsid w:val="008654A5"/>
    <w:rsid w:val="00867826"/>
    <w:rsid w:val="0087033F"/>
    <w:rsid w:val="00871348"/>
    <w:rsid w:val="00885273"/>
    <w:rsid w:val="008908EB"/>
    <w:rsid w:val="00893D00"/>
    <w:rsid w:val="008963B8"/>
    <w:rsid w:val="008A22A8"/>
    <w:rsid w:val="008A620F"/>
    <w:rsid w:val="008B0B31"/>
    <w:rsid w:val="008B4844"/>
    <w:rsid w:val="008B4946"/>
    <w:rsid w:val="008B63FA"/>
    <w:rsid w:val="008C3CAB"/>
    <w:rsid w:val="008D10E3"/>
    <w:rsid w:val="008D6712"/>
    <w:rsid w:val="008E2C4A"/>
    <w:rsid w:val="008E43BD"/>
    <w:rsid w:val="008F1C46"/>
    <w:rsid w:val="008F1EBB"/>
    <w:rsid w:val="008F3397"/>
    <w:rsid w:val="008F33A0"/>
    <w:rsid w:val="009001EB"/>
    <w:rsid w:val="00904A63"/>
    <w:rsid w:val="009062B0"/>
    <w:rsid w:val="00906F27"/>
    <w:rsid w:val="009070DC"/>
    <w:rsid w:val="009203DC"/>
    <w:rsid w:val="00925E4F"/>
    <w:rsid w:val="0093224F"/>
    <w:rsid w:val="00937B5D"/>
    <w:rsid w:val="00942F32"/>
    <w:rsid w:val="00945F8D"/>
    <w:rsid w:val="00946EE1"/>
    <w:rsid w:val="00952B09"/>
    <w:rsid w:val="00965E72"/>
    <w:rsid w:val="00981433"/>
    <w:rsid w:val="00981AA1"/>
    <w:rsid w:val="00981D89"/>
    <w:rsid w:val="0098265E"/>
    <w:rsid w:val="00987731"/>
    <w:rsid w:val="00994A3A"/>
    <w:rsid w:val="00994BF9"/>
    <w:rsid w:val="009972A6"/>
    <w:rsid w:val="009A25AA"/>
    <w:rsid w:val="009A4747"/>
    <w:rsid w:val="009A6161"/>
    <w:rsid w:val="009C354D"/>
    <w:rsid w:val="009C52DC"/>
    <w:rsid w:val="009C68DF"/>
    <w:rsid w:val="009C6B9D"/>
    <w:rsid w:val="009C7355"/>
    <w:rsid w:val="009C75AA"/>
    <w:rsid w:val="009D00FE"/>
    <w:rsid w:val="009D4B29"/>
    <w:rsid w:val="009E6D4A"/>
    <w:rsid w:val="009F0679"/>
    <w:rsid w:val="009F2AD7"/>
    <w:rsid w:val="00A00A70"/>
    <w:rsid w:val="00A15743"/>
    <w:rsid w:val="00A15C07"/>
    <w:rsid w:val="00A20AF5"/>
    <w:rsid w:val="00A23A00"/>
    <w:rsid w:val="00A23D81"/>
    <w:rsid w:val="00A25085"/>
    <w:rsid w:val="00A304DD"/>
    <w:rsid w:val="00A33BF2"/>
    <w:rsid w:val="00A364EF"/>
    <w:rsid w:val="00A3676D"/>
    <w:rsid w:val="00A37375"/>
    <w:rsid w:val="00A50733"/>
    <w:rsid w:val="00A537E2"/>
    <w:rsid w:val="00A53FC0"/>
    <w:rsid w:val="00A56BA7"/>
    <w:rsid w:val="00A6360F"/>
    <w:rsid w:val="00A63DA1"/>
    <w:rsid w:val="00A64497"/>
    <w:rsid w:val="00A65482"/>
    <w:rsid w:val="00A655F1"/>
    <w:rsid w:val="00A667E2"/>
    <w:rsid w:val="00A66CDE"/>
    <w:rsid w:val="00A7178B"/>
    <w:rsid w:val="00A77C0C"/>
    <w:rsid w:val="00A8531E"/>
    <w:rsid w:val="00A865E8"/>
    <w:rsid w:val="00A86796"/>
    <w:rsid w:val="00A90946"/>
    <w:rsid w:val="00AA1A82"/>
    <w:rsid w:val="00AA3870"/>
    <w:rsid w:val="00AB189E"/>
    <w:rsid w:val="00AC0D20"/>
    <w:rsid w:val="00AC44C4"/>
    <w:rsid w:val="00AC5E5A"/>
    <w:rsid w:val="00AC6592"/>
    <w:rsid w:val="00AC6B0C"/>
    <w:rsid w:val="00AD5E38"/>
    <w:rsid w:val="00AD6F74"/>
    <w:rsid w:val="00AE0F63"/>
    <w:rsid w:val="00AE70E5"/>
    <w:rsid w:val="00AE7717"/>
    <w:rsid w:val="00AF1AA7"/>
    <w:rsid w:val="00AF1FD5"/>
    <w:rsid w:val="00AF3FBE"/>
    <w:rsid w:val="00AF649B"/>
    <w:rsid w:val="00B003D5"/>
    <w:rsid w:val="00B07DDD"/>
    <w:rsid w:val="00B101CA"/>
    <w:rsid w:val="00B117BD"/>
    <w:rsid w:val="00B13727"/>
    <w:rsid w:val="00B22634"/>
    <w:rsid w:val="00B27E9E"/>
    <w:rsid w:val="00B3182D"/>
    <w:rsid w:val="00B344E0"/>
    <w:rsid w:val="00B3559F"/>
    <w:rsid w:val="00B479B8"/>
    <w:rsid w:val="00B47FAB"/>
    <w:rsid w:val="00B501D5"/>
    <w:rsid w:val="00B50EDC"/>
    <w:rsid w:val="00B51A52"/>
    <w:rsid w:val="00B55640"/>
    <w:rsid w:val="00B61D2A"/>
    <w:rsid w:val="00B658A1"/>
    <w:rsid w:val="00B65CFC"/>
    <w:rsid w:val="00B65E65"/>
    <w:rsid w:val="00B70D82"/>
    <w:rsid w:val="00B72106"/>
    <w:rsid w:val="00B76AD1"/>
    <w:rsid w:val="00B820A9"/>
    <w:rsid w:val="00B92265"/>
    <w:rsid w:val="00B93F9E"/>
    <w:rsid w:val="00B95008"/>
    <w:rsid w:val="00BB0419"/>
    <w:rsid w:val="00BB3A6C"/>
    <w:rsid w:val="00BC2B50"/>
    <w:rsid w:val="00BC628D"/>
    <w:rsid w:val="00BC6850"/>
    <w:rsid w:val="00BD239F"/>
    <w:rsid w:val="00BD27A4"/>
    <w:rsid w:val="00BD40EC"/>
    <w:rsid w:val="00BE6B61"/>
    <w:rsid w:val="00BF56BF"/>
    <w:rsid w:val="00BF665D"/>
    <w:rsid w:val="00BF6743"/>
    <w:rsid w:val="00C0157E"/>
    <w:rsid w:val="00C03CEB"/>
    <w:rsid w:val="00C112FA"/>
    <w:rsid w:val="00C11663"/>
    <w:rsid w:val="00C152B6"/>
    <w:rsid w:val="00C17812"/>
    <w:rsid w:val="00C17CA0"/>
    <w:rsid w:val="00C33987"/>
    <w:rsid w:val="00C35FA3"/>
    <w:rsid w:val="00C43AB6"/>
    <w:rsid w:val="00C51E9C"/>
    <w:rsid w:val="00C57DDE"/>
    <w:rsid w:val="00C62AC8"/>
    <w:rsid w:val="00C638FB"/>
    <w:rsid w:val="00C64AEF"/>
    <w:rsid w:val="00C66F6A"/>
    <w:rsid w:val="00C6762C"/>
    <w:rsid w:val="00C67E66"/>
    <w:rsid w:val="00C76238"/>
    <w:rsid w:val="00C76E8D"/>
    <w:rsid w:val="00C77468"/>
    <w:rsid w:val="00C85E15"/>
    <w:rsid w:val="00C87168"/>
    <w:rsid w:val="00C917E8"/>
    <w:rsid w:val="00C923B1"/>
    <w:rsid w:val="00C92B65"/>
    <w:rsid w:val="00CA31C2"/>
    <w:rsid w:val="00CA34F3"/>
    <w:rsid w:val="00CB1280"/>
    <w:rsid w:val="00CB28D8"/>
    <w:rsid w:val="00CB38F5"/>
    <w:rsid w:val="00CB7495"/>
    <w:rsid w:val="00CC2E37"/>
    <w:rsid w:val="00CC6A12"/>
    <w:rsid w:val="00CC6F83"/>
    <w:rsid w:val="00CC72FA"/>
    <w:rsid w:val="00CD0A93"/>
    <w:rsid w:val="00CD17AC"/>
    <w:rsid w:val="00CD258D"/>
    <w:rsid w:val="00CD5D7E"/>
    <w:rsid w:val="00CE1A3F"/>
    <w:rsid w:val="00CF021F"/>
    <w:rsid w:val="00CF16CE"/>
    <w:rsid w:val="00CF31E7"/>
    <w:rsid w:val="00CF5EF7"/>
    <w:rsid w:val="00CF6149"/>
    <w:rsid w:val="00D01E7E"/>
    <w:rsid w:val="00D1444B"/>
    <w:rsid w:val="00D247B8"/>
    <w:rsid w:val="00D462A8"/>
    <w:rsid w:val="00D511D3"/>
    <w:rsid w:val="00D51873"/>
    <w:rsid w:val="00D603E0"/>
    <w:rsid w:val="00D6676D"/>
    <w:rsid w:val="00D805C6"/>
    <w:rsid w:val="00D82B67"/>
    <w:rsid w:val="00D83D7F"/>
    <w:rsid w:val="00D85B1D"/>
    <w:rsid w:val="00D8647C"/>
    <w:rsid w:val="00D86A62"/>
    <w:rsid w:val="00D86E69"/>
    <w:rsid w:val="00D94C19"/>
    <w:rsid w:val="00DA0436"/>
    <w:rsid w:val="00DA5B0E"/>
    <w:rsid w:val="00DB1666"/>
    <w:rsid w:val="00DB19D8"/>
    <w:rsid w:val="00DB59E1"/>
    <w:rsid w:val="00DB6DFB"/>
    <w:rsid w:val="00DC3500"/>
    <w:rsid w:val="00DD3EDD"/>
    <w:rsid w:val="00DE2CE3"/>
    <w:rsid w:val="00DE6379"/>
    <w:rsid w:val="00DE69CA"/>
    <w:rsid w:val="00DF11EF"/>
    <w:rsid w:val="00DF3E6E"/>
    <w:rsid w:val="00E00065"/>
    <w:rsid w:val="00E00F64"/>
    <w:rsid w:val="00E0177F"/>
    <w:rsid w:val="00E02DD5"/>
    <w:rsid w:val="00E066B5"/>
    <w:rsid w:val="00E10555"/>
    <w:rsid w:val="00E1381D"/>
    <w:rsid w:val="00E140C9"/>
    <w:rsid w:val="00E1562C"/>
    <w:rsid w:val="00E1735C"/>
    <w:rsid w:val="00E173E1"/>
    <w:rsid w:val="00E21D5A"/>
    <w:rsid w:val="00E228D5"/>
    <w:rsid w:val="00E43C39"/>
    <w:rsid w:val="00E50910"/>
    <w:rsid w:val="00E536A3"/>
    <w:rsid w:val="00E5587F"/>
    <w:rsid w:val="00E56803"/>
    <w:rsid w:val="00E72F37"/>
    <w:rsid w:val="00E7622D"/>
    <w:rsid w:val="00E81DF1"/>
    <w:rsid w:val="00E8260F"/>
    <w:rsid w:val="00E82918"/>
    <w:rsid w:val="00E8709C"/>
    <w:rsid w:val="00E96821"/>
    <w:rsid w:val="00EA3AD3"/>
    <w:rsid w:val="00EA7454"/>
    <w:rsid w:val="00EB2ECD"/>
    <w:rsid w:val="00EB5CCE"/>
    <w:rsid w:val="00EC0F53"/>
    <w:rsid w:val="00EC1DCF"/>
    <w:rsid w:val="00ED7DBF"/>
    <w:rsid w:val="00EE0456"/>
    <w:rsid w:val="00EE586D"/>
    <w:rsid w:val="00EE5CB5"/>
    <w:rsid w:val="00EF323F"/>
    <w:rsid w:val="00EF6673"/>
    <w:rsid w:val="00EF7D3D"/>
    <w:rsid w:val="00F20218"/>
    <w:rsid w:val="00F203FA"/>
    <w:rsid w:val="00F26E37"/>
    <w:rsid w:val="00F3018F"/>
    <w:rsid w:val="00F305D4"/>
    <w:rsid w:val="00F3420A"/>
    <w:rsid w:val="00F350E0"/>
    <w:rsid w:val="00F40987"/>
    <w:rsid w:val="00F40AB1"/>
    <w:rsid w:val="00F42642"/>
    <w:rsid w:val="00F55307"/>
    <w:rsid w:val="00F55FDE"/>
    <w:rsid w:val="00F57954"/>
    <w:rsid w:val="00F62E7D"/>
    <w:rsid w:val="00F64A14"/>
    <w:rsid w:val="00F66B5F"/>
    <w:rsid w:val="00F70A51"/>
    <w:rsid w:val="00F7267E"/>
    <w:rsid w:val="00F73457"/>
    <w:rsid w:val="00F7716E"/>
    <w:rsid w:val="00F96926"/>
    <w:rsid w:val="00FB0D10"/>
    <w:rsid w:val="00FB1E99"/>
    <w:rsid w:val="00FB23E2"/>
    <w:rsid w:val="00FB4130"/>
    <w:rsid w:val="00FB51B5"/>
    <w:rsid w:val="00FB7830"/>
    <w:rsid w:val="00FC135F"/>
    <w:rsid w:val="00FC2057"/>
    <w:rsid w:val="00FF1B1C"/>
    <w:rsid w:val="00FF5CBC"/>
    <w:rsid w:val="00FF77F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8193"/>
    <o:shapelayout v:ext="edit">
      <o:idmap v:ext="edit" data="1"/>
    </o:shapelayout>
  </w:shapeDefaults>
  <w:decimalSymbol w:val=","/>
  <w:listSeparator w:val=";"/>
  <w14:docId w14:val="391B92A2"/>
  <w15:chartTrackingRefBased/>
  <w15:docId w15:val="{FDDCF367-EB90-4DBE-A50D-EEF89556F31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es-ES" w:eastAsia="de-DE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qFormat="1"/>
    <w:lsdException w:name="Title" w:qFormat="1"/>
    <w:lsdException w:name="Subtitle" w:qFormat="1"/>
    <w:lsdException w:name="Strong" w:qFormat="1"/>
    <w:lsdException w:name="Emphasis" w:qFormat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  <w:rsid w:val="00B117BD"/>
    <w:pPr>
      <w:spacing w:after="120"/>
      <w:jc w:val="both"/>
    </w:pPr>
    <w:rPr>
      <w:sz w:val="24"/>
    </w:rPr>
  </w:style>
  <w:style w:type="paragraph" w:styleId="berschrift1">
    <w:name w:val="heading 1"/>
    <w:basedOn w:val="Standard"/>
    <w:next w:val="Autor"/>
    <w:link w:val="berschrift1Zchn"/>
    <w:autoRedefine/>
    <w:qFormat/>
    <w:rsid w:val="00FF5CBC"/>
    <w:pPr>
      <w:keepNext/>
      <w:keepLines/>
      <w:spacing w:before="360" w:after="480"/>
      <w:jc w:val="left"/>
      <w:outlineLvl w:val="0"/>
    </w:pPr>
    <w:rPr>
      <w:rFonts w:ascii="Arial" w:hAnsi="Arial"/>
      <w:b/>
      <w:sz w:val="40"/>
      <w:szCs w:val="40"/>
    </w:rPr>
  </w:style>
  <w:style w:type="paragraph" w:styleId="berschrift2">
    <w:name w:val="heading 2"/>
    <w:basedOn w:val="berschrift1"/>
    <w:next w:val="Standard"/>
    <w:qFormat/>
    <w:rsid w:val="00D805C6"/>
    <w:pPr>
      <w:spacing w:before="120" w:after="120"/>
      <w:outlineLvl w:val="1"/>
    </w:pPr>
    <w:rPr>
      <w:sz w:val="28"/>
    </w:rPr>
  </w:style>
  <w:style w:type="paragraph" w:styleId="berschrift3">
    <w:name w:val="heading 3"/>
    <w:basedOn w:val="berschrift2"/>
    <w:next w:val="Standard"/>
    <w:autoRedefine/>
    <w:qFormat/>
    <w:rsid w:val="00573ACB"/>
    <w:pPr>
      <w:outlineLvl w:val="2"/>
    </w:pPr>
    <w:rPr>
      <w:i/>
      <w:sz w:val="24"/>
    </w:rPr>
  </w:style>
  <w:style w:type="paragraph" w:styleId="berschrift4">
    <w:name w:val="heading 4"/>
    <w:basedOn w:val="berschrift3"/>
    <w:next w:val="Standard"/>
    <w:qFormat/>
    <w:pPr>
      <w:numPr>
        <w:ilvl w:val="3"/>
        <w:numId w:val="5"/>
      </w:numPr>
      <w:outlineLvl w:val="3"/>
    </w:pPr>
  </w:style>
  <w:style w:type="paragraph" w:styleId="berschrift5">
    <w:name w:val="heading 5"/>
    <w:basedOn w:val="berschrift4"/>
    <w:next w:val="Standard"/>
    <w:qFormat/>
    <w:pPr>
      <w:numPr>
        <w:ilvl w:val="4"/>
        <w:numId w:val="6"/>
      </w:numPr>
      <w:ind w:left="1134" w:hanging="1134"/>
      <w:outlineLvl w:val="4"/>
    </w:pPr>
    <w:rPr>
      <w:sz w:val="22"/>
    </w:rPr>
  </w:style>
  <w:style w:type="paragraph" w:styleId="berschrift6">
    <w:name w:val="heading 6"/>
    <w:basedOn w:val="berschrift5"/>
    <w:next w:val="Standard"/>
    <w:qFormat/>
    <w:pPr>
      <w:numPr>
        <w:ilvl w:val="5"/>
        <w:numId w:val="7"/>
      </w:numPr>
      <w:ind w:left="1418" w:hanging="1418"/>
      <w:outlineLvl w:val="5"/>
    </w:pPr>
  </w:style>
  <w:style w:type="paragraph" w:styleId="berschrift7">
    <w:name w:val="heading 7"/>
    <w:basedOn w:val="berschrift6"/>
    <w:next w:val="Standard"/>
    <w:qFormat/>
    <w:pPr>
      <w:numPr>
        <w:ilvl w:val="6"/>
        <w:numId w:val="8"/>
      </w:numPr>
      <w:ind w:left="1701" w:hanging="1701"/>
      <w:outlineLvl w:val="6"/>
    </w:pPr>
  </w:style>
  <w:style w:type="paragraph" w:styleId="berschrift8">
    <w:name w:val="heading 8"/>
    <w:basedOn w:val="berschrift7"/>
    <w:next w:val="Standard"/>
    <w:qFormat/>
    <w:pPr>
      <w:numPr>
        <w:ilvl w:val="7"/>
        <w:numId w:val="9"/>
      </w:numPr>
      <w:outlineLvl w:val="7"/>
    </w:pPr>
  </w:style>
  <w:style w:type="paragraph" w:styleId="berschrift9">
    <w:name w:val="heading 9"/>
    <w:basedOn w:val="berschrift8"/>
    <w:next w:val="Standard"/>
    <w:qFormat/>
    <w:pPr>
      <w:numPr>
        <w:ilvl w:val="8"/>
        <w:numId w:val="10"/>
      </w:numPr>
      <w:tabs>
        <w:tab w:val="num" w:pos="360"/>
      </w:tabs>
      <w:ind w:left="1985" w:hanging="1985"/>
      <w:outlineLvl w:val="8"/>
    </w:p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customStyle="1" w:styleId="Abstract">
    <w:name w:val="Abstract"/>
    <w:basedOn w:val="Standard"/>
    <w:rsid w:val="003D5BEC"/>
    <w:pPr>
      <w:keepLines/>
      <w:spacing w:after="360"/>
    </w:pPr>
    <w:rPr>
      <w:i/>
      <w:szCs w:val="24"/>
    </w:rPr>
  </w:style>
  <w:style w:type="character" w:customStyle="1" w:styleId="berschrift1Zchn">
    <w:name w:val="Überschrift 1 Zchn"/>
    <w:basedOn w:val="Absatz-Standardschriftart"/>
    <w:link w:val="berschrift1"/>
    <w:rsid w:val="00FF5CBC"/>
    <w:rPr>
      <w:rFonts w:ascii="Arial" w:hAnsi="Arial"/>
      <w:b/>
      <w:sz w:val="40"/>
      <w:szCs w:val="40"/>
    </w:rPr>
  </w:style>
  <w:style w:type="paragraph" w:styleId="Verzeichnis7">
    <w:name w:val="toc 7"/>
    <w:basedOn w:val="Verzeichnis1"/>
    <w:semiHidden/>
    <w:rPr>
      <w:b w:val="0"/>
    </w:rPr>
  </w:style>
  <w:style w:type="paragraph" w:styleId="Verzeichnis1">
    <w:name w:val="toc 1"/>
    <w:basedOn w:val="Standard"/>
    <w:semiHidden/>
    <w:rsid w:val="00434525"/>
    <w:pPr>
      <w:tabs>
        <w:tab w:val="right" w:leader="dot" w:pos="4253"/>
      </w:tabs>
      <w:ind w:right="567"/>
      <w:jc w:val="left"/>
    </w:pPr>
    <w:rPr>
      <w:rFonts w:ascii="Arial" w:hAnsi="Arial"/>
      <w:b/>
    </w:rPr>
  </w:style>
  <w:style w:type="paragraph" w:styleId="Verzeichnis2">
    <w:name w:val="toc 2"/>
    <w:basedOn w:val="Verzeichnis1"/>
    <w:semiHidden/>
    <w:rsid w:val="00342916"/>
    <w:pPr>
      <w:tabs>
        <w:tab w:val="right" w:leader="dot" w:pos="4536"/>
      </w:tabs>
    </w:pPr>
    <w:rPr>
      <w:b w:val="0"/>
    </w:rPr>
  </w:style>
  <w:style w:type="paragraph" w:styleId="Verzeichnis6">
    <w:name w:val="toc 6"/>
    <w:basedOn w:val="Verzeichnis1"/>
    <w:semiHidden/>
    <w:rPr>
      <w:b w:val="0"/>
    </w:rPr>
  </w:style>
  <w:style w:type="paragraph" w:styleId="Verzeichnis5">
    <w:name w:val="toc 5"/>
    <w:basedOn w:val="Verzeichnis1"/>
    <w:semiHidden/>
    <w:rPr>
      <w:b w:val="0"/>
    </w:rPr>
  </w:style>
  <w:style w:type="paragraph" w:styleId="Verzeichnis4">
    <w:name w:val="toc 4"/>
    <w:basedOn w:val="Verzeichnis1"/>
    <w:semiHidden/>
    <w:rPr>
      <w:b w:val="0"/>
    </w:rPr>
  </w:style>
  <w:style w:type="paragraph" w:styleId="Verzeichnis3">
    <w:name w:val="toc 3"/>
    <w:basedOn w:val="Verzeichnis1"/>
    <w:semiHidden/>
    <w:rPr>
      <w:b w:val="0"/>
    </w:rPr>
  </w:style>
  <w:style w:type="paragraph" w:styleId="Index5">
    <w:name w:val="index 5"/>
    <w:basedOn w:val="Index1"/>
    <w:semiHidden/>
    <w:pPr>
      <w:ind w:left="1701"/>
    </w:pPr>
  </w:style>
  <w:style w:type="paragraph" w:styleId="Index1">
    <w:name w:val="index 1"/>
    <w:basedOn w:val="Standard"/>
    <w:semiHidden/>
    <w:pPr>
      <w:tabs>
        <w:tab w:val="right" w:leader="dot" w:pos="9072"/>
      </w:tabs>
    </w:pPr>
  </w:style>
  <w:style w:type="paragraph" w:styleId="Index4">
    <w:name w:val="index 4"/>
    <w:basedOn w:val="Index1"/>
    <w:semiHidden/>
    <w:pPr>
      <w:ind w:left="1276"/>
    </w:pPr>
  </w:style>
  <w:style w:type="paragraph" w:styleId="Index3">
    <w:name w:val="index 3"/>
    <w:basedOn w:val="Index1"/>
    <w:semiHidden/>
    <w:pPr>
      <w:ind w:left="851"/>
    </w:pPr>
  </w:style>
  <w:style w:type="paragraph" w:styleId="Index2">
    <w:name w:val="index 2"/>
    <w:basedOn w:val="Index1"/>
    <w:semiHidden/>
    <w:pPr>
      <w:ind w:left="425"/>
    </w:pPr>
  </w:style>
  <w:style w:type="paragraph" w:styleId="Fuzeile">
    <w:name w:val="footer"/>
    <w:basedOn w:val="Standard"/>
    <w:rsid w:val="00CD0A93"/>
    <w:pPr>
      <w:pBdr>
        <w:top w:val="single" w:sz="6" w:space="4" w:color="auto"/>
      </w:pBdr>
      <w:tabs>
        <w:tab w:val="center" w:pos="4536"/>
        <w:tab w:val="right" w:pos="9072"/>
      </w:tabs>
      <w:spacing w:before="240"/>
    </w:pPr>
    <w:rPr>
      <w:rFonts w:ascii="Arial" w:hAnsi="Arial"/>
      <w:sz w:val="20"/>
    </w:rPr>
  </w:style>
  <w:style w:type="paragraph" w:styleId="Kopfzeile">
    <w:name w:val="header"/>
    <w:basedOn w:val="Standard"/>
    <w:rsid w:val="00CD0A93"/>
    <w:pPr>
      <w:pBdr>
        <w:bottom w:val="single" w:sz="6" w:space="4" w:color="auto"/>
      </w:pBdr>
      <w:tabs>
        <w:tab w:val="center" w:pos="4535"/>
        <w:tab w:val="right" w:pos="9071"/>
      </w:tabs>
      <w:spacing w:after="360"/>
    </w:pPr>
    <w:rPr>
      <w:rFonts w:ascii="Arial" w:hAnsi="Arial"/>
    </w:rPr>
  </w:style>
  <w:style w:type="character" w:styleId="Funotenzeichen">
    <w:name w:val="footnote reference"/>
    <w:basedOn w:val="Absatz-Standardschriftart"/>
    <w:semiHidden/>
    <w:rPr>
      <w:position w:val="6"/>
      <w:sz w:val="16"/>
    </w:rPr>
  </w:style>
  <w:style w:type="paragraph" w:styleId="Funotentext">
    <w:name w:val="footnote text"/>
    <w:basedOn w:val="Standard"/>
    <w:semiHidden/>
    <w:rsid w:val="00792E95"/>
    <w:pPr>
      <w:tabs>
        <w:tab w:val="left" w:pos="284"/>
      </w:tabs>
      <w:ind w:left="284" w:hanging="284"/>
    </w:pPr>
    <w:rPr>
      <w:sz w:val="20"/>
    </w:rPr>
  </w:style>
  <w:style w:type="paragraph" w:customStyle="1" w:styleId="Aufzhlung1Ebene">
    <w:name w:val="Aufzählung 1. Ebene"/>
    <w:basedOn w:val="Standard"/>
    <w:rsid w:val="002E78C1"/>
    <w:pPr>
      <w:numPr>
        <w:numId w:val="11"/>
      </w:numPr>
    </w:pPr>
  </w:style>
  <w:style w:type="paragraph" w:styleId="Titel">
    <w:name w:val="Title"/>
    <w:basedOn w:val="Standard"/>
    <w:next w:val="Standard"/>
    <w:link w:val="TitelZchn"/>
    <w:qFormat/>
    <w:rsid w:val="00DD3EDD"/>
    <w:pPr>
      <w:keepNext/>
      <w:keepLines/>
      <w:spacing w:before="240" w:after="240"/>
    </w:pPr>
    <w:rPr>
      <w:rFonts w:ascii="Arial" w:hAnsi="Arial"/>
      <w:b/>
      <w:sz w:val="40"/>
      <w:szCs w:val="40"/>
    </w:rPr>
  </w:style>
  <w:style w:type="paragraph" w:styleId="Beschriftung">
    <w:name w:val="caption"/>
    <w:basedOn w:val="Standard"/>
    <w:next w:val="Standard"/>
    <w:qFormat/>
    <w:pPr>
      <w:jc w:val="center"/>
    </w:pPr>
  </w:style>
  <w:style w:type="paragraph" w:customStyle="1" w:styleId="Tabelle">
    <w:name w:val="Tabelle"/>
    <w:basedOn w:val="Standard"/>
    <w:rsid w:val="00413E03"/>
    <w:pPr>
      <w:spacing w:before="60" w:after="60"/>
      <w:jc w:val="left"/>
    </w:pPr>
    <w:rPr>
      <w:rFonts w:ascii="Arial" w:hAnsi="Arial"/>
      <w:sz w:val="22"/>
      <w:szCs w:val="24"/>
    </w:rPr>
  </w:style>
  <w:style w:type="paragraph" w:customStyle="1" w:styleId="Autor">
    <w:name w:val="Autor"/>
    <w:basedOn w:val="Standard"/>
    <w:next w:val="Abstract"/>
    <w:rsid w:val="00AC5E5A"/>
    <w:pPr>
      <w:jc w:val="right"/>
    </w:pPr>
    <w:rPr>
      <w:rFonts w:ascii="Arial" w:hAnsi="Arial"/>
    </w:rPr>
  </w:style>
  <w:style w:type="paragraph" w:customStyle="1" w:styleId="Aufzhlung2Ebene">
    <w:name w:val="Aufzählung 2. Ebene"/>
    <w:basedOn w:val="Standard"/>
    <w:rsid w:val="002E78C1"/>
    <w:pPr>
      <w:numPr>
        <w:numId w:val="12"/>
      </w:numPr>
    </w:pPr>
  </w:style>
  <w:style w:type="paragraph" w:styleId="Index6">
    <w:name w:val="index 6"/>
    <w:basedOn w:val="Index1"/>
    <w:semiHidden/>
    <w:pPr>
      <w:ind w:left="2126"/>
    </w:pPr>
  </w:style>
  <w:style w:type="paragraph" w:styleId="Index7">
    <w:name w:val="index 7"/>
    <w:basedOn w:val="Index1"/>
    <w:semiHidden/>
    <w:pPr>
      <w:ind w:left="2552"/>
    </w:pPr>
  </w:style>
  <w:style w:type="paragraph" w:styleId="Index8">
    <w:name w:val="index 8"/>
    <w:basedOn w:val="Index1"/>
    <w:semiHidden/>
    <w:pPr>
      <w:ind w:left="2977"/>
    </w:pPr>
  </w:style>
  <w:style w:type="paragraph" w:styleId="Index9">
    <w:name w:val="index 9"/>
    <w:basedOn w:val="Index1"/>
    <w:semiHidden/>
    <w:pPr>
      <w:ind w:left="3402"/>
    </w:pPr>
  </w:style>
  <w:style w:type="paragraph" w:styleId="Verzeichnis8">
    <w:name w:val="toc 8"/>
    <w:basedOn w:val="Verzeichnis1"/>
    <w:semiHidden/>
    <w:rPr>
      <w:b w:val="0"/>
    </w:rPr>
  </w:style>
  <w:style w:type="paragraph" w:styleId="Verzeichnis9">
    <w:name w:val="toc 9"/>
    <w:basedOn w:val="Verzeichnis1"/>
    <w:semiHidden/>
    <w:rPr>
      <w:b w:val="0"/>
    </w:rPr>
  </w:style>
  <w:style w:type="paragraph" w:customStyle="1" w:styleId="Bild">
    <w:name w:val="Bild"/>
    <w:basedOn w:val="Standard"/>
    <w:next w:val="Bildunterschrift"/>
    <w:pPr>
      <w:keepNext/>
      <w:keepLines/>
      <w:spacing w:line="240" w:lineRule="atLeast"/>
      <w:jc w:val="center"/>
    </w:pPr>
  </w:style>
  <w:style w:type="paragraph" w:customStyle="1" w:styleId="AufzhlungTabelle">
    <w:name w:val="Aufzählung Tabelle"/>
    <w:basedOn w:val="Aufzhlung1Ebene"/>
    <w:rsid w:val="002323C1"/>
    <w:pPr>
      <w:numPr>
        <w:numId w:val="1"/>
      </w:numPr>
      <w:tabs>
        <w:tab w:val="clear" w:pos="360"/>
        <w:tab w:val="left" w:pos="539"/>
      </w:tabs>
      <w:spacing w:before="60" w:after="60"/>
      <w:ind w:left="425" w:hanging="425"/>
      <w:jc w:val="left"/>
    </w:pPr>
    <w:rPr>
      <w:rFonts w:ascii="Arial" w:hAnsi="Arial"/>
    </w:rPr>
  </w:style>
  <w:style w:type="paragraph" w:customStyle="1" w:styleId="CodeListing">
    <w:name w:val="Code Listing"/>
    <w:basedOn w:val="Standard"/>
    <w:rsid w:val="00047CC3"/>
    <w:pPr>
      <w:contextualSpacing/>
      <w:jc w:val="left"/>
    </w:pPr>
    <w:rPr>
      <w:rFonts w:ascii="Courier New" w:hAnsi="Courier New"/>
      <w:noProof/>
      <w:sz w:val="20"/>
    </w:rPr>
  </w:style>
  <w:style w:type="character" w:styleId="Hyperlink">
    <w:name w:val="Hyperlink"/>
    <w:basedOn w:val="Absatz-Standardschriftart"/>
    <w:rsid w:val="00A65482"/>
    <w:rPr>
      <w:color w:val="0000FF"/>
      <w:u w:val="single"/>
    </w:rPr>
  </w:style>
  <w:style w:type="paragraph" w:customStyle="1" w:styleId="Titel1">
    <w:name w:val="Titel (1)"/>
    <w:basedOn w:val="Titel"/>
    <w:next w:val="Standard"/>
    <w:link w:val="Titel1Zchn"/>
    <w:rsid w:val="001B764B"/>
    <w:rPr>
      <w:sz w:val="48"/>
    </w:rPr>
  </w:style>
  <w:style w:type="paragraph" w:customStyle="1" w:styleId="Herausgeber">
    <w:name w:val="Herausgeber"/>
    <w:basedOn w:val="Standard"/>
    <w:autoRedefine/>
    <w:rsid w:val="00CA31C2"/>
    <w:pPr>
      <w:ind w:right="-1231"/>
      <w:jc w:val="right"/>
    </w:pPr>
    <w:rPr>
      <w:rFonts w:ascii="Arial" w:hAnsi="Arial"/>
      <w:b/>
      <w:szCs w:val="24"/>
    </w:rPr>
  </w:style>
  <w:style w:type="paragraph" w:customStyle="1" w:styleId="Bildunterschrift">
    <w:name w:val="Bildunterschrift"/>
    <w:basedOn w:val="Standard"/>
    <w:next w:val="Standard"/>
    <w:rsid w:val="003D5BEC"/>
    <w:pPr>
      <w:keepLines/>
      <w:jc w:val="center"/>
    </w:pPr>
    <w:rPr>
      <w:i/>
      <w:sz w:val="22"/>
      <w:szCs w:val="24"/>
    </w:rPr>
  </w:style>
  <w:style w:type="paragraph" w:customStyle="1" w:styleId="Kategorie">
    <w:name w:val="Kategorie"/>
    <w:basedOn w:val="Standard"/>
    <w:next w:val="berschrift1"/>
    <w:rsid w:val="00837131"/>
    <w:pPr>
      <w:pageBreakBefore/>
      <w:spacing w:before="960" w:after="0"/>
      <w:jc w:val="left"/>
    </w:pPr>
    <w:rPr>
      <w:rFonts w:ascii="Arial" w:hAnsi="Arial"/>
    </w:rPr>
  </w:style>
  <w:style w:type="character" w:styleId="Seitenzahl">
    <w:name w:val="page number"/>
    <w:basedOn w:val="Absatz-Standardschriftart"/>
    <w:rsid w:val="00BD40EC"/>
  </w:style>
  <w:style w:type="paragraph" w:customStyle="1" w:styleId="Literatur">
    <w:name w:val="Literatur"/>
    <w:basedOn w:val="Standard"/>
    <w:rsid w:val="003D5BEC"/>
    <w:pPr>
      <w:keepLines/>
      <w:ind w:left="567" w:hanging="567"/>
      <w:jc w:val="left"/>
    </w:pPr>
  </w:style>
  <w:style w:type="paragraph" w:customStyle="1" w:styleId="Impressum">
    <w:name w:val="Impressum"/>
    <w:basedOn w:val="Standard"/>
    <w:rsid w:val="00F55307"/>
    <w:pPr>
      <w:ind w:left="1361" w:hanging="1361"/>
      <w:jc w:val="left"/>
    </w:pPr>
    <w:rPr>
      <w:rFonts w:ascii="Arial" w:hAnsi="Arial" w:cs="Arial"/>
      <w:szCs w:val="24"/>
    </w:rPr>
  </w:style>
  <w:style w:type="character" w:customStyle="1" w:styleId="TitelZchn">
    <w:name w:val="Titel Zchn"/>
    <w:basedOn w:val="Absatz-Standardschriftart"/>
    <w:link w:val="Titel"/>
    <w:locked/>
    <w:rsid w:val="00CA31C2"/>
    <w:rPr>
      <w:rFonts w:ascii="Arial" w:hAnsi="Arial"/>
      <w:b/>
      <w:sz w:val="40"/>
      <w:szCs w:val="40"/>
      <w:lang w:val="es-ES" w:eastAsia="de-DE" w:bidi="ar-SA"/>
    </w:rPr>
  </w:style>
  <w:style w:type="character" w:customStyle="1" w:styleId="Titel1Zchn">
    <w:name w:val="Titel (1) Zchn"/>
    <w:basedOn w:val="TitelZchn"/>
    <w:link w:val="Titel1"/>
    <w:rsid w:val="00CA31C2"/>
    <w:rPr>
      <w:rFonts w:ascii="Arial" w:hAnsi="Arial"/>
      <w:b/>
      <w:sz w:val="48"/>
      <w:szCs w:val="40"/>
      <w:lang w:val="es-ES" w:eastAsia="de-DE" w:bidi="ar-SA"/>
    </w:rPr>
  </w:style>
  <w:style w:type="paragraph" w:customStyle="1" w:styleId="Tabellen-berschrift">
    <w:name w:val="Tabellen-Überschrift"/>
    <w:basedOn w:val="Tabelle"/>
    <w:rsid w:val="004D5672"/>
    <w:rPr>
      <w:rFonts w:cs="Arial"/>
      <w:b/>
      <w:bCs/>
    </w:rPr>
  </w:style>
  <w:style w:type="table" w:styleId="Tabellenraster">
    <w:name w:val="Table Grid"/>
    <w:basedOn w:val="NormaleTabelle"/>
    <w:rsid w:val="008B484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enabsatz">
    <w:name w:val="List Paragraph"/>
    <w:basedOn w:val="Standard"/>
    <w:uiPriority w:val="34"/>
    <w:qFormat/>
    <w:rsid w:val="003612D5"/>
    <w:pPr>
      <w:ind w:left="720"/>
      <w:contextualSpacing/>
    </w:pPr>
  </w:style>
  <w:style w:type="paragraph" w:styleId="Sprechblasentext">
    <w:name w:val="Balloon Text"/>
    <w:basedOn w:val="Standard"/>
    <w:link w:val="SprechblasentextZchn"/>
    <w:semiHidden/>
    <w:unhideWhenUsed/>
    <w:rsid w:val="00D86A62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semiHidden/>
    <w:rsid w:val="00D86A62"/>
    <w:rPr>
      <w:rFonts w:ascii="Segoe UI" w:hAnsi="Segoe UI" w:cs="Segoe UI"/>
      <w:sz w:val="18"/>
      <w:szCs w:val="18"/>
    </w:rPr>
  </w:style>
  <w:style w:type="table" w:styleId="Gitternetztabelle5dunkelAkzent1">
    <w:name w:val="Grid Table 5 Dark Accent 1"/>
    <w:basedOn w:val="NormaleTabelle"/>
    <w:uiPriority w:val="50"/>
    <w:rsid w:val="002E2B0B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EEAF6" w:themeFill="accen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5B9BD5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5B9BD5" w:themeFill="accent1"/>
      </w:tcPr>
    </w:tblStylePr>
    <w:tblStylePr w:type="band1Vert">
      <w:tblPr/>
      <w:tcPr>
        <w:shd w:val="clear" w:color="auto" w:fill="BDD6EE" w:themeFill="accent1" w:themeFillTint="66"/>
      </w:tcPr>
    </w:tblStylePr>
    <w:tblStylePr w:type="band1Horz">
      <w:tblPr/>
      <w:tcPr>
        <w:shd w:val="clear" w:color="auto" w:fill="BDD6EE" w:themeFill="accent1" w:themeFillTint="66"/>
      </w:tcPr>
    </w:tblStylePr>
  </w:style>
  <w:style w:type="character" w:styleId="Platzhaltertext">
    <w:name w:val="Placeholder Text"/>
    <w:basedOn w:val="Absatz-Standardschriftart"/>
    <w:uiPriority w:val="99"/>
    <w:semiHidden/>
    <w:rsid w:val="002519F5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&#65279;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26" Type="http://schemas.openxmlformats.org/officeDocument/2006/relationships/header" Target="header1.xml"/><Relationship Id="rId3" Type="http://schemas.openxmlformats.org/officeDocument/2006/relationships/customXml" Target="../customXml/item3.xml"/><Relationship Id="rId21" Type="http://schemas.openxmlformats.org/officeDocument/2006/relationships/image" Target="media/image12.png"/><Relationship Id="rId7" Type="http://schemas.openxmlformats.org/officeDocument/2006/relationships/webSettings" Target="webSetting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5" Type="http://schemas.openxmlformats.org/officeDocument/2006/relationships/hyperlink" Target="https://www.diagrammeditor.de/" TargetMode="External"/><Relationship Id="rId33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29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24" Type="http://schemas.openxmlformats.org/officeDocument/2006/relationships/hyperlink" Target="https://dewiki.de/Lexikon/Taxameter" TargetMode="External"/><Relationship Id="rId32" Type="http://schemas.openxmlformats.org/officeDocument/2006/relationships/fontTable" Target="fontTable.xml"/><Relationship Id="rId5" Type="http://schemas.openxmlformats.org/officeDocument/2006/relationships/styles" Target="styles.xml"/><Relationship Id="rId15" Type="http://schemas.openxmlformats.org/officeDocument/2006/relationships/image" Target="media/image6.png"/><Relationship Id="rId23" Type="http://schemas.openxmlformats.org/officeDocument/2006/relationships/hyperlink" Target="https://www.eurotransport.de/artikel/tachometer-geschichte-eines-unverzichtbaren-instruments-6565752.html" TargetMode="External"/><Relationship Id="rId28" Type="http://schemas.openxmlformats.org/officeDocument/2006/relationships/footer" Target="footer1.xml"/><Relationship Id="rId10" Type="http://schemas.openxmlformats.org/officeDocument/2006/relationships/image" Target="media/image1.png"/><Relationship Id="rId19" Type="http://schemas.openxmlformats.org/officeDocument/2006/relationships/image" Target="media/image10.png"/><Relationship Id="rId31" Type="http://schemas.openxmlformats.org/officeDocument/2006/relationships/footer" Target="footer3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image" Target="media/image5.png"/><Relationship Id="rId22" Type="http://schemas.openxmlformats.org/officeDocument/2006/relationships/image" Target="media/image13.png"/><Relationship Id="rId27" Type="http://schemas.openxmlformats.org/officeDocument/2006/relationships/header" Target="header2.xml"/><Relationship Id="rId30" Type="http://schemas.openxmlformats.org/officeDocument/2006/relationships/header" Target="header3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4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16.png"/><Relationship Id="rId1" Type="http://schemas.openxmlformats.org/officeDocument/2006/relationships/image" Target="media/image15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H:\Didaktisches%20Material%20fischertechnik\_Vorlagen\Vorlage_Unterrichtsplan_03.07.2020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Datum xmlns="ea79bf52-7098-41fc-8881-a3872bd99c43" xsi:nil="true"/>
    <TaxCatchAll xmlns="e047a197-46ab-4299-92cd-ec119e6fe81f" xsi:nil="true"/>
    <lcf76f155ced4ddcb4097134ff3c332f xmlns="ea79bf52-7098-41fc-8881-a3872bd99c43">
      <Terms xmlns="http://schemas.microsoft.com/office/infopath/2007/PartnerControls"/>
    </lcf76f155ced4ddcb4097134ff3c332f>
    <Time xmlns="ea79bf52-7098-41fc-8881-a3872bd99c43" xsi:nil="true"/>
    <SharedWithUsers xmlns="e047a197-46ab-4299-92cd-ec119e6fe81f">
      <UserInfo>
        <DisplayName/>
        <AccountId xsi:nil="true"/>
        <AccountType/>
      </UserInfo>
    </SharedWithUsers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7ED625FADBF3ED468384CC8C5CFA3B61" ma:contentTypeVersion="26" ma:contentTypeDescription="Ein neues Dokument erstellen." ma:contentTypeScope="" ma:versionID="4a59cb664a2712488327868eae182c94">
  <xsd:schema xmlns:xsd="http://www.w3.org/2001/XMLSchema" xmlns:xs="http://www.w3.org/2001/XMLSchema" xmlns:p="http://schemas.microsoft.com/office/2006/metadata/properties" xmlns:ns2="ea79bf52-7098-41fc-8881-a3872bd99c43" xmlns:ns3="e047a197-46ab-4299-92cd-ec119e6fe81f" targetNamespace="http://schemas.microsoft.com/office/2006/metadata/properties" ma:root="true" ma:fieldsID="b46f39915dba562f9f13f2551432874f" ns2:_="" ns3:_="">
    <xsd:import namespace="ea79bf52-7098-41fc-8881-a3872bd99c43"/>
    <xsd:import namespace="e047a197-46ab-4299-92cd-ec119e6fe81f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ServiceOCR" minOccurs="0"/>
                <xsd:element ref="ns2:MediaServiceLocation" minOccurs="0"/>
                <xsd:element ref="ns2:MediaServiceAutoKeyPoints" minOccurs="0"/>
                <xsd:element ref="ns2:MediaServiceKeyPoints" minOccurs="0"/>
                <xsd:element ref="ns2:Datum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Time" minOccurs="0"/>
                <xsd:element ref="ns2:MediaServiceSearchProperties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a79bf52-7098-41fc-8881-a3872bd99c4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2" nillable="true" ma:displayName="Tags" ma:hidden="true" ma:internalName="MediaServiceAutoTags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5" nillable="true" ma:displayName="MediaServiceDateTaken" ma:hidden="true" ma:internalName="MediaServiceDateTaken" ma:readOnly="true">
      <xsd:simpleType>
        <xsd:restriction base="dms:Text"/>
      </xsd:simpleType>
    </xsd:element>
    <xsd:element name="MediaServiceOCR" ma:index="16" nillable="true" ma:displayName="Extracted Text" ma:hidden="true" ma:internalName="MediaServiceOCR" ma:readOnly="true">
      <xsd:simpleType>
        <xsd:restriction base="dms:Note"/>
      </xsd:simpleType>
    </xsd:element>
    <xsd:element name="MediaServiceLocation" ma:index="17" nillable="true" ma:displayName="Location" ma:hidden="true" ma:internalName="MediaServiceLocation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hidden="true" ma:internalName="MediaServiceKeyPoints" ma:readOnly="true">
      <xsd:simpleType>
        <xsd:restriction base="dms:Note"/>
      </xsd:simpleType>
    </xsd:element>
    <xsd:element name="Datum" ma:index="20" nillable="true" ma:displayName="Datum" ma:format="DateTime" ma:internalName="Datum">
      <xsd:simpleType>
        <xsd:restriction base="dms:DateTime"/>
      </xsd:simpleType>
    </xsd:element>
    <xsd:element name="MediaLengthInSeconds" ma:index="21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3" nillable="true" ma:taxonomy="true" ma:internalName="lcf76f155ced4ddcb4097134ff3c332f" ma:taxonomyFieldName="MediaServiceImageTags" ma:displayName="Bildmarkierungen" ma:readOnly="false" ma:fieldId="{5cf76f15-5ced-4ddc-b409-7134ff3c332f}" ma:taxonomyMulti="true" ma:sspId="776a2577-bd60-471b-8271-66e9c68d74f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5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Time" ma:index="26" nillable="true" ma:displayName="Time" ma:format="DateOnly" ma:internalName="Time">
      <xsd:simpleType>
        <xsd:restriction base="dms:DateTime"/>
      </xsd:simpleType>
    </xsd:element>
    <xsd:element name="MediaServiceSearchProperties" ma:index="27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28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047a197-46ab-4299-92cd-ec119e6fe81f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Freigegeben für" ma:hidden="tru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Freigegeben für - Details" ma:hidden="true" ma:internalName="SharedWithDetails" ma:readOnly="true">
      <xsd:simpleType>
        <xsd:restriction base="dms:Note"/>
      </xsd:simpleType>
    </xsd:element>
    <xsd:element name="TaxCatchAll" ma:index="24" nillable="true" ma:displayName="Taxonomy Catch All Column" ma:hidden="true" ma:list="{5d9b9a3f-549a-40d4-a2ba-e18dc7bb156b}" ma:internalName="TaxCatchAll" ma:showField="CatchAllData" ma:web="e047a197-46ab-4299-92cd-ec119e6fe81f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displayName="Inhaltstyp"/>
        <xsd:element ref="dc:title" minOccurs="0" maxOccurs="1" ma:index="1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96EA386F-BE96-44E8-8FCE-EDB571906F93}">
  <ds:schemaRefs>
    <ds:schemaRef ds:uri="http://purl.org/dc/dcmitype/"/>
    <ds:schemaRef ds:uri="http://schemas.microsoft.com/office/infopath/2007/PartnerControls"/>
    <ds:schemaRef ds:uri="http://purl.org/dc/elements/1.1/"/>
    <ds:schemaRef ds:uri="http://schemas.microsoft.com/office/2006/metadata/properties"/>
    <ds:schemaRef ds:uri="http://schemas.microsoft.com/office/2006/documentManagement/types"/>
    <ds:schemaRef ds:uri="http://purl.org/dc/terms/"/>
    <ds:schemaRef ds:uri="http://schemas.openxmlformats.org/package/2006/metadata/core-properties"/>
    <ds:schemaRef ds:uri="e047a197-46ab-4299-92cd-ec119e6fe81f"/>
    <ds:schemaRef ds:uri="ea79bf52-7098-41fc-8881-a3872bd99c43"/>
    <ds:schemaRef ds:uri="http://www.w3.org/XML/1998/namespace"/>
  </ds:schemaRefs>
</ds:datastoreItem>
</file>

<file path=customXml/itemProps2.xml><?xml version="1.0" encoding="utf-8"?>
<ds:datastoreItem xmlns:ds="http://schemas.openxmlformats.org/officeDocument/2006/customXml" ds:itemID="{324DAFA4-A419-4D76-A189-77F9BE292419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A441E8B5-0EC0-4549-8E88-DCD29AFA8425}"/>
</file>

<file path=docProps/app.xml><?xml version="1.0" encoding="utf-8"?>
<Properties xmlns="http://schemas.openxmlformats.org/officeDocument/2006/extended-properties" xmlns:vt="http://schemas.openxmlformats.org/officeDocument/2006/docPropsVTypes">
  <Template>Vorlage_Unterrichtsplan_03.07.2020.dotx</Template>
  <TotalTime>0</TotalTime>
  <Pages>10</Pages>
  <Words>492</Words>
  <Characters>3778</Characters>
  <Application>Microsoft Office Word</Application>
  <DocSecurity>0</DocSecurity>
  <Lines>31</Lines>
  <Paragraphs>8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technika</vt:lpstr>
    </vt:vector>
  </TitlesOfParts>
  <Company/>
  <LinksUpToDate>false</LinksUpToDate>
  <CharactersWithSpaces>4262</CharactersWithSpaces>
  <SharedDoc>false</SharedDoc>
  <HLinks>
    <vt:vector size="24" baseType="variant">
      <vt:variant>
        <vt:i4>8323118</vt:i4>
      </vt:variant>
      <vt:variant>
        <vt:i4>9</vt:i4>
      </vt:variant>
      <vt:variant>
        <vt:i4>0</vt:i4>
      </vt:variant>
      <vt:variant>
        <vt:i4>5</vt:i4>
      </vt:variant>
      <vt:variant>
        <vt:lpwstr>http://de.wikipedia.org/wiki/Gemeinfreiheit</vt:lpwstr>
      </vt:variant>
      <vt:variant>
        <vt:lpwstr/>
      </vt:variant>
      <vt:variant>
        <vt:i4>1376261</vt:i4>
      </vt:variant>
      <vt:variant>
        <vt:i4>6</vt:i4>
      </vt:variant>
      <vt:variant>
        <vt:i4>0</vt:i4>
      </vt:variant>
      <vt:variant>
        <vt:i4>5</vt:i4>
      </vt:variant>
      <vt:variant>
        <vt:lpwstr>http://www.ftcommunity.de/ftpedia</vt:lpwstr>
      </vt:variant>
      <vt:variant>
        <vt:lpwstr/>
      </vt:variant>
      <vt:variant>
        <vt:i4>7143543</vt:i4>
      </vt:variant>
      <vt:variant>
        <vt:i4>3</vt:i4>
      </vt:variant>
      <vt:variant>
        <vt:i4>0</vt:i4>
      </vt:variant>
      <vt:variant>
        <vt:i4>5</vt:i4>
      </vt:variant>
      <vt:variant>
        <vt:lpwstr>http://www.ftcommunity.de/</vt:lpwstr>
      </vt:variant>
      <vt:variant>
        <vt:lpwstr/>
      </vt:variant>
      <vt:variant>
        <vt:i4>1966093</vt:i4>
      </vt:variant>
      <vt:variant>
        <vt:i4>0</vt:i4>
      </vt:variant>
      <vt:variant>
        <vt:i4>0</vt:i4>
      </vt:variant>
      <vt:variant>
        <vt:i4>5</vt:i4>
      </vt:variant>
      <vt:variant>
        <vt:lpwstr>http://de.wikipedia.org/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technika</dc:title>
  <dc:subject>Versión 1/2011</dc:subject>
  <dc:creator>Dirk Fox</dc:creator>
  <cp:keywords/>
  <dc:description/>
  <cp:lastModifiedBy>Seiler, Lisa</cp:lastModifiedBy>
  <cp:revision>2</cp:revision>
  <cp:lastPrinted>2021-06-02T08:55:00Z</cp:lastPrinted>
  <dcterms:created xsi:type="dcterms:W3CDTF">2021-09-10T10:38:00Z</dcterms:created>
  <dcterms:modified xsi:type="dcterms:W3CDTF">2021-09-10T10:38:00Z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0x0101007ED625FADBF3ED468384CC8C5CFA3B61</vt:lpwstr>
  </property>
  <property fmtid="{D5CDD505-2E9C-101B-9397-08002B2CF9AE}" pid="3" name="Order">
    <vt:r8>30068900</vt:r8>
  </property>
  <property fmtid="{D5CDD505-2E9C-101B-9397-08002B2CF9AE}" pid="4" name="_SourceUrl">
    <vt:lpwstr/>
  </property>
  <property fmtid="{D5CDD505-2E9C-101B-9397-08002B2CF9AE}" pid="5" name="_SharedFileIndex">
    <vt:lpwstr/>
  </property>
  <property fmtid="{D5CDD505-2E9C-101B-9397-08002B2CF9AE}" pid="6" name="ComplianceAssetId">
    <vt:lpwstr/>
  </property>
  <property fmtid="{D5CDD505-2E9C-101B-9397-08002B2CF9AE}" pid="7" name="_ExtendedDescription">
    <vt:lpwstr/>
  </property>
  <property fmtid="{D5CDD505-2E9C-101B-9397-08002B2CF9AE}" pid="8" name="TriggerFlowInfo">
    <vt:lpwstr/>
  </property>
</Properties>
</file>